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C2" w:rsidRPr="00DF0F96" w:rsidRDefault="008E77C2" w:rsidP="008E77C2">
      <w:pPr>
        <w:pStyle w:val="1"/>
        <w:jc w:val="center"/>
        <w:rPr>
          <w:sz w:val="26"/>
        </w:rPr>
      </w:pPr>
      <w:r w:rsidRPr="00DF0F96">
        <w:rPr>
          <w:sz w:val="26"/>
        </w:rPr>
        <w:t>Российская Федерация</w:t>
      </w:r>
    </w:p>
    <w:p w:rsidR="008E77C2" w:rsidRPr="00DF0F96" w:rsidRDefault="008E77C2" w:rsidP="008E77C2">
      <w:pPr>
        <w:jc w:val="center"/>
        <w:rPr>
          <w:sz w:val="26"/>
        </w:rPr>
      </w:pPr>
      <w:r w:rsidRPr="00DF0F96">
        <w:rPr>
          <w:sz w:val="26"/>
        </w:rPr>
        <w:t>Республика Хакасия</w:t>
      </w:r>
    </w:p>
    <w:p w:rsidR="008E77C2" w:rsidRPr="00DF0F96" w:rsidRDefault="008E77C2" w:rsidP="008E77C2">
      <w:pPr>
        <w:jc w:val="center"/>
        <w:rPr>
          <w:sz w:val="26"/>
        </w:rPr>
      </w:pPr>
      <w:r w:rsidRPr="00DF0F96">
        <w:rPr>
          <w:sz w:val="26"/>
        </w:rPr>
        <w:t xml:space="preserve">Совет депутатов </w:t>
      </w:r>
      <w:r w:rsidR="00957E16">
        <w:rPr>
          <w:sz w:val="26"/>
        </w:rPr>
        <w:t xml:space="preserve">Кировского </w:t>
      </w:r>
      <w:r w:rsidRPr="00DF0F96">
        <w:rPr>
          <w:sz w:val="26"/>
        </w:rPr>
        <w:t>сельсовет</w:t>
      </w:r>
      <w:r>
        <w:rPr>
          <w:sz w:val="26"/>
        </w:rPr>
        <w:t>а</w:t>
      </w:r>
    </w:p>
    <w:p w:rsidR="008E77C2" w:rsidRPr="00DF0F96" w:rsidRDefault="008E77C2" w:rsidP="008E77C2">
      <w:pPr>
        <w:jc w:val="center"/>
        <w:rPr>
          <w:sz w:val="26"/>
        </w:rPr>
      </w:pPr>
      <w:r>
        <w:rPr>
          <w:sz w:val="26"/>
        </w:rPr>
        <w:t>Алтайского района</w:t>
      </w:r>
    </w:p>
    <w:p w:rsidR="008E77C2" w:rsidRDefault="008E77C2" w:rsidP="008E77C2">
      <w:pPr>
        <w:pStyle w:val="2"/>
        <w:jc w:val="center"/>
        <w:rPr>
          <w:rFonts w:ascii="Times New Roman" w:hAnsi="Times New Roman"/>
          <w:b w:val="0"/>
          <w:i w:val="0"/>
        </w:rPr>
      </w:pPr>
    </w:p>
    <w:p w:rsidR="008E77C2" w:rsidRDefault="008E77C2" w:rsidP="008E77C2">
      <w:pPr>
        <w:pStyle w:val="2"/>
        <w:jc w:val="center"/>
        <w:rPr>
          <w:rFonts w:ascii="Times New Roman" w:hAnsi="Times New Roman"/>
          <w:b w:val="0"/>
          <w:i w:val="0"/>
        </w:rPr>
      </w:pPr>
      <w:r w:rsidRPr="00012DC4">
        <w:rPr>
          <w:rFonts w:ascii="Times New Roman" w:hAnsi="Times New Roman"/>
          <w:b w:val="0"/>
          <w:i w:val="0"/>
        </w:rPr>
        <w:t>РЕШЕНИЕ</w:t>
      </w:r>
    </w:p>
    <w:p w:rsidR="008E77C2" w:rsidRPr="003121EC" w:rsidRDefault="008E77C2" w:rsidP="008E77C2"/>
    <w:p w:rsidR="008E77C2" w:rsidRPr="00DF0F96" w:rsidRDefault="00CF7954" w:rsidP="008E77C2">
      <w:pPr>
        <w:rPr>
          <w:sz w:val="26"/>
          <w:szCs w:val="26"/>
        </w:rPr>
      </w:pPr>
      <w:r>
        <w:rPr>
          <w:sz w:val="26"/>
          <w:szCs w:val="26"/>
        </w:rPr>
        <w:t>06</w:t>
      </w:r>
      <w:r w:rsidR="00285E51">
        <w:rPr>
          <w:sz w:val="26"/>
          <w:szCs w:val="26"/>
        </w:rPr>
        <w:t>.12</w:t>
      </w:r>
      <w:r w:rsidR="008E77C2">
        <w:rPr>
          <w:sz w:val="26"/>
          <w:szCs w:val="26"/>
        </w:rPr>
        <w:t xml:space="preserve">.2021     </w:t>
      </w:r>
      <w:r w:rsidR="008E77C2" w:rsidRPr="00DF0F96">
        <w:rPr>
          <w:sz w:val="26"/>
          <w:szCs w:val="26"/>
        </w:rPr>
        <w:t xml:space="preserve">                      </w:t>
      </w:r>
      <w:r w:rsidR="008E77C2">
        <w:rPr>
          <w:sz w:val="26"/>
          <w:szCs w:val="26"/>
        </w:rPr>
        <w:t xml:space="preserve">           </w:t>
      </w:r>
      <w:r w:rsidR="008E77C2" w:rsidRPr="00DF0F96">
        <w:rPr>
          <w:sz w:val="26"/>
          <w:szCs w:val="26"/>
        </w:rPr>
        <w:t xml:space="preserve">                                                             </w:t>
      </w:r>
      <w:r w:rsidR="008E77C2">
        <w:rPr>
          <w:sz w:val="26"/>
          <w:szCs w:val="26"/>
        </w:rPr>
        <w:t xml:space="preserve">      </w:t>
      </w:r>
      <w:r w:rsidR="008E77C2" w:rsidRPr="00DF0F96">
        <w:rPr>
          <w:sz w:val="26"/>
          <w:szCs w:val="26"/>
        </w:rPr>
        <w:t xml:space="preserve">          </w:t>
      </w:r>
      <w:r w:rsidR="00285E51">
        <w:rPr>
          <w:sz w:val="26"/>
          <w:szCs w:val="26"/>
        </w:rPr>
        <w:t>№ 71</w:t>
      </w:r>
    </w:p>
    <w:p w:rsidR="00D16C6E" w:rsidRPr="00D16C6E" w:rsidRDefault="008E77C2" w:rsidP="008E77C2">
      <w:pPr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F96">
        <w:rPr>
          <w:sz w:val="26"/>
        </w:rPr>
        <w:t xml:space="preserve">с. </w:t>
      </w:r>
      <w:r w:rsidR="00957E16">
        <w:rPr>
          <w:sz w:val="26"/>
        </w:rPr>
        <w:t>Кирово</w:t>
      </w:r>
    </w:p>
    <w:p w:rsidR="008E77C2" w:rsidRDefault="008E77C2" w:rsidP="0021368C">
      <w:pPr>
        <w:jc w:val="left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D16C6E" w:rsidRPr="008E77C2" w:rsidRDefault="00D16C6E" w:rsidP="008E77C2">
      <w:pPr>
        <w:ind w:right="4393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8E77C2">
        <w:rPr>
          <w:rFonts w:eastAsia="Times New Roman"/>
          <w:bCs/>
          <w:color w:val="000000"/>
          <w:sz w:val="26"/>
          <w:szCs w:val="26"/>
          <w:lang w:eastAsia="ru-RU"/>
        </w:rPr>
        <w:t>Об утверждении стоимости движимого имущества, подлежащего учету в реестре</w:t>
      </w:r>
      <w:r w:rsidR="008E77C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8E77C2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имущества </w:t>
      </w:r>
      <w:r w:rsidR="008E77C2" w:rsidRPr="008E77C2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957E16">
        <w:rPr>
          <w:rFonts w:eastAsia="Times New Roman"/>
          <w:bCs/>
          <w:color w:val="000000"/>
          <w:sz w:val="26"/>
          <w:szCs w:val="26"/>
          <w:lang w:eastAsia="ru-RU"/>
        </w:rPr>
        <w:t>Кировский</w:t>
      </w:r>
      <w:r w:rsidR="008E77C2" w:rsidRPr="008E77C2">
        <w:rPr>
          <w:rFonts w:eastAsia="Times New Roman"/>
          <w:bCs/>
          <w:color w:val="000000"/>
          <w:sz w:val="26"/>
          <w:szCs w:val="26"/>
          <w:lang w:eastAsia="ru-RU"/>
        </w:rPr>
        <w:t xml:space="preserve"> сельсовет</w:t>
      </w:r>
      <w:bookmarkStart w:id="0" w:name="_GoBack"/>
      <w:bookmarkEnd w:id="0"/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21368C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A805B6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21368C">
        <w:rPr>
          <w:rFonts w:eastAsia="Times New Roman"/>
          <w:color w:val="000000"/>
          <w:sz w:val="26"/>
          <w:szCs w:val="26"/>
          <w:lang w:eastAsia="ru-RU"/>
        </w:rPr>
        <w:t>В соответствии с Федеральным законом </w:t>
      </w:r>
      <w:hyperlink r:id="rId4" w:tgtFrame="_blank" w:history="1">
        <w:r w:rsidRPr="008E77C2">
          <w:rPr>
            <w:rFonts w:eastAsia="Times New Roman"/>
            <w:sz w:val="26"/>
            <w:szCs w:val="26"/>
            <w:lang w:eastAsia="ru-RU"/>
          </w:rPr>
          <w:t>от 06.10.2003 № 131-ФЗ</w:t>
        </w:r>
      </w:hyperlink>
      <w:r w:rsidRPr="008E77C2">
        <w:rPr>
          <w:rFonts w:eastAsia="Times New Roman"/>
          <w:sz w:val="26"/>
          <w:szCs w:val="26"/>
          <w:lang w:eastAsia="ru-RU"/>
        </w:rPr>
        <w:t> «</w:t>
      </w:r>
      <w:r w:rsidRPr="0021368C">
        <w:rPr>
          <w:rFonts w:eastAsia="Times New Roman"/>
          <w:color w:val="000000"/>
          <w:sz w:val="26"/>
          <w:szCs w:val="26"/>
          <w:lang w:eastAsia="ru-RU"/>
        </w:rPr>
        <w:t>Об общих принципах организации местного самоуправления в Российской Федерации», </w:t>
      </w:r>
      <w:hyperlink r:id="rId5" w:history="1">
        <w:r w:rsidRPr="0021368C">
          <w:rPr>
            <w:rFonts w:eastAsia="Times New Roman"/>
            <w:color w:val="000000"/>
            <w:sz w:val="26"/>
            <w:szCs w:val="26"/>
            <w:lang w:eastAsia="ru-RU"/>
          </w:rPr>
          <w:t>Приказом</w:t>
        </w:r>
      </w:hyperlink>
      <w:r w:rsidRPr="0021368C">
        <w:rPr>
          <w:rFonts w:eastAsia="Times New Roman"/>
          <w:color w:val="000000"/>
          <w:sz w:val="26"/>
          <w:szCs w:val="26"/>
          <w:lang w:eastAsia="ru-RU"/>
        </w:rPr>
        <w:t> Минэкономразвития РФ от 30.08.2011 № 424 «Об утверждении Порядка ведения органами местного самоуправления реестров муниципального имущества», руководствуясь</w:t>
      </w:r>
      <w:r w:rsidR="0021368C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A805B6">
        <w:rPr>
          <w:rFonts w:eastAsia="Times New Roman"/>
          <w:color w:val="000000"/>
          <w:sz w:val="26"/>
          <w:szCs w:val="26"/>
          <w:lang w:eastAsia="ru-RU"/>
        </w:rPr>
        <w:t xml:space="preserve">Уставом муниципального образования </w:t>
      </w:r>
      <w:r w:rsidR="00957E16">
        <w:rPr>
          <w:rFonts w:eastAsia="Times New Roman"/>
          <w:color w:val="000000"/>
          <w:sz w:val="26"/>
          <w:szCs w:val="26"/>
          <w:lang w:eastAsia="ru-RU"/>
        </w:rPr>
        <w:t>Кировский</w:t>
      </w:r>
      <w:r w:rsidR="00A805B6">
        <w:rPr>
          <w:rFonts w:eastAsia="Times New Roman"/>
          <w:color w:val="000000"/>
          <w:sz w:val="26"/>
          <w:szCs w:val="26"/>
          <w:lang w:eastAsia="ru-RU"/>
        </w:rPr>
        <w:t xml:space="preserve"> сельсовет</w:t>
      </w:r>
      <w:r w:rsidR="008E77C2">
        <w:rPr>
          <w:rFonts w:eastAsia="Times New Roman"/>
          <w:color w:val="000000"/>
          <w:sz w:val="26"/>
          <w:szCs w:val="26"/>
          <w:lang w:eastAsia="ru-RU"/>
        </w:rPr>
        <w:t xml:space="preserve">, Совет депутатов </w:t>
      </w:r>
      <w:r w:rsidR="00957E16">
        <w:rPr>
          <w:rFonts w:eastAsia="Times New Roman"/>
          <w:color w:val="000000"/>
          <w:sz w:val="26"/>
          <w:szCs w:val="26"/>
          <w:lang w:eastAsia="ru-RU"/>
        </w:rPr>
        <w:t>Кировского</w:t>
      </w:r>
      <w:r w:rsidR="008E77C2">
        <w:rPr>
          <w:rFonts w:eastAsia="Times New Roman"/>
          <w:color w:val="000000"/>
          <w:sz w:val="26"/>
          <w:szCs w:val="26"/>
          <w:lang w:eastAsia="ru-RU"/>
        </w:rPr>
        <w:t xml:space="preserve"> сельсовета</w:t>
      </w:r>
    </w:p>
    <w:p w:rsidR="00D16C6E" w:rsidRPr="0021368C" w:rsidRDefault="00D16C6E" w:rsidP="00A805B6">
      <w:pPr>
        <w:ind w:firstLine="709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21368C">
        <w:rPr>
          <w:rFonts w:eastAsia="Times New Roman"/>
          <w:color w:val="000000"/>
          <w:sz w:val="26"/>
          <w:szCs w:val="26"/>
          <w:lang w:eastAsia="ru-RU"/>
        </w:rPr>
        <w:t>РЕШИЛ:</w:t>
      </w:r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1" w:name="sub_1"/>
      <w:r w:rsidRPr="0021368C">
        <w:rPr>
          <w:rFonts w:eastAsia="Times New Roman"/>
          <w:color w:val="000000"/>
          <w:sz w:val="26"/>
          <w:szCs w:val="26"/>
          <w:lang w:eastAsia="ru-RU"/>
        </w:rPr>
        <w:t xml:space="preserve">1. Утвердить стоимость подлежащего учету в реестре муниципального имущества </w:t>
      </w:r>
      <w:r w:rsidR="008E77C2">
        <w:rPr>
          <w:rFonts w:eastAsia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957E16">
        <w:rPr>
          <w:rFonts w:eastAsia="Times New Roman"/>
          <w:color w:val="000000"/>
          <w:sz w:val="26"/>
          <w:szCs w:val="26"/>
          <w:lang w:eastAsia="ru-RU"/>
        </w:rPr>
        <w:t>Кировский</w:t>
      </w:r>
      <w:r w:rsidR="008E77C2">
        <w:rPr>
          <w:rFonts w:eastAsia="Times New Roman"/>
          <w:color w:val="000000"/>
          <w:sz w:val="26"/>
          <w:szCs w:val="26"/>
          <w:lang w:eastAsia="ru-RU"/>
        </w:rPr>
        <w:t xml:space="preserve"> сельсовет</w:t>
      </w:r>
      <w:r w:rsidR="00D3374B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21368C">
        <w:rPr>
          <w:rFonts w:eastAsia="Times New Roman"/>
          <w:color w:val="000000"/>
          <w:sz w:val="26"/>
          <w:szCs w:val="26"/>
          <w:lang w:eastAsia="ru-RU"/>
        </w:rPr>
        <w:t>движимого имущества, находящегося в собственности </w:t>
      </w:r>
      <w:r w:rsidR="008E77C2">
        <w:rPr>
          <w:rFonts w:eastAsia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957E16">
        <w:rPr>
          <w:rFonts w:eastAsia="Times New Roman"/>
          <w:color w:val="000000"/>
          <w:sz w:val="26"/>
          <w:szCs w:val="26"/>
          <w:lang w:eastAsia="ru-RU"/>
        </w:rPr>
        <w:t>Кировский</w:t>
      </w:r>
      <w:r w:rsidR="008E77C2">
        <w:rPr>
          <w:rFonts w:eastAsia="Times New Roman"/>
          <w:color w:val="000000"/>
          <w:sz w:val="26"/>
          <w:szCs w:val="26"/>
          <w:lang w:eastAsia="ru-RU"/>
        </w:rPr>
        <w:t xml:space="preserve"> сельсовет,</w:t>
      </w:r>
      <w:r w:rsidRPr="0021368C">
        <w:rPr>
          <w:rFonts w:eastAsia="Times New Roman"/>
          <w:color w:val="000000"/>
          <w:sz w:val="26"/>
          <w:szCs w:val="26"/>
          <w:lang w:eastAsia="ru-RU"/>
        </w:rPr>
        <w:t xml:space="preserve"> в размере, превышающем 100 000 (сто тысяч) рублей, за исключением имущества, указанного в </w:t>
      </w:r>
      <w:bookmarkEnd w:id="1"/>
      <w:r w:rsidR="00006A22" w:rsidRPr="0021368C">
        <w:rPr>
          <w:rFonts w:eastAsia="Times New Roman"/>
          <w:color w:val="000000"/>
          <w:sz w:val="26"/>
          <w:szCs w:val="26"/>
          <w:lang w:eastAsia="ru-RU"/>
        </w:rPr>
        <w:fldChar w:fldCharType="begin"/>
      </w:r>
      <w:r w:rsidRPr="0021368C">
        <w:rPr>
          <w:rFonts w:eastAsia="Times New Roman"/>
          <w:color w:val="000000"/>
          <w:sz w:val="26"/>
          <w:szCs w:val="26"/>
          <w:lang w:eastAsia="ru-RU"/>
        </w:rPr>
        <w:instrText xml:space="preserve"> HYPERLINK "http://pravo-search.minjust.ru:8080/bigs/portal.html" \l "sub_2" </w:instrText>
      </w:r>
      <w:r w:rsidR="00006A22" w:rsidRPr="0021368C">
        <w:rPr>
          <w:rFonts w:eastAsia="Times New Roman"/>
          <w:color w:val="000000"/>
          <w:sz w:val="26"/>
          <w:szCs w:val="26"/>
          <w:lang w:eastAsia="ru-RU"/>
        </w:rPr>
        <w:fldChar w:fldCharType="separate"/>
      </w:r>
      <w:r w:rsidRPr="0021368C">
        <w:rPr>
          <w:rFonts w:eastAsia="Times New Roman"/>
          <w:color w:val="000000"/>
          <w:sz w:val="26"/>
          <w:szCs w:val="26"/>
          <w:lang w:eastAsia="ru-RU"/>
        </w:rPr>
        <w:t>пункте 2</w:t>
      </w:r>
      <w:r w:rsidR="00006A22" w:rsidRPr="0021368C">
        <w:rPr>
          <w:rFonts w:eastAsia="Times New Roman"/>
          <w:color w:val="000000"/>
          <w:sz w:val="26"/>
          <w:szCs w:val="26"/>
          <w:lang w:eastAsia="ru-RU"/>
        </w:rPr>
        <w:fldChar w:fldCharType="end"/>
      </w:r>
      <w:r w:rsidRPr="0021368C">
        <w:rPr>
          <w:rFonts w:eastAsia="Times New Roman"/>
          <w:color w:val="000000"/>
          <w:sz w:val="26"/>
          <w:szCs w:val="26"/>
          <w:lang w:eastAsia="ru-RU"/>
        </w:rPr>
        <w:t> настоящего решения.</w:t>
      </w:r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2" w:name="sub_2"/>
      <w:r w:rsidRPr="0021368C">
        <w:rPr>
          <w:rFonts w:eastAsia="Times New Roman"/>
          <w:color w:val="000000"/>
          <w:sz w:val="26"/>
          <w:szCs w:val="26"/>
          <w:lang w:eastAsia="ru-RU"/>
        </w:rPr>
        <w:t xml:space="preserve">2. Обязательному учету в реестре муниципального имущества </w:t>
      </w:r>
      <w:r w:rsidR="008E77C2">
        <w:rPr>
          <w:rFonts w:eastAsia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957E16">
        <w:rPr>
          <w:rFonts w:eastAsia="Times New Roman"/>
          <w:color w:val="000000"/>
          <w:sz w:val="26"/>
          <w:szCs w:val="26"/>
          <w:lang w:eastAsia="ru-RU"/>
        </w:rPr>
        <w:t>Кировский</w:t>
      </w:r>
      <w:r w:rsidR="008E77C2">
        <w:rPr>
          <w:rFonts w:eastAsia="Times New Roman"/>
          <w:color w:val="000000"/>
          <w:sz w:val="26"/>
          <w:szCs w:val="26"/>
          <w:lang w:eastAsia="ru-RU"/>
        </w:rPr>
        <w:t xml:space="preserve"> сельсовет</w:t>
      </w:r>
      <w:r w:rsidRPr="0021368C">
        <w:rPr>
          <w:rFonts w:eastAsia="Times New Roman"/>
          <w:color w:val="000000"/>
          <w:sz w:val="26"/>
          <w:szCs w:val="26"/>
          <w:lang w:eastAsia="ru-RU"/>
        </w:rPr>
        <w:t> подлежат следующие объекты муниципального имущества, независимо от их стоимости:</w:t>
      </w:r>
      <w:bookmarkEnd w:id="2"/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3" w:name="sub_21"/>
      <w:r w:rsidRPr="0021368C">
        <w:rPr>
          <w:rFonts w:eastAsia="Times New Roman"/>
          <w:color w:val="000000"/>
          <w:sz w:val="26"/>
          <w:szCs w:val="26"/>
          <w:lang w:eastAsia="ru-RU"/>
        </w:rPr>
        <w:t>2.1.Здания, строения, нежилые помещения</w:t>
      </w:r>
      <w:bookmarkEnd w:id="3"/>
      <w:r w:rsidR="008E77C2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4" w:name="sub_22"/>
      <w:r w:rsidRPr="0021368C">
        <w:rPr>
          <w:rFonts w:eastAsia="Times New Roman"/>
          <w:color w:val="000000"/>
          <w:sz w:val="26"/>
          <w:szCs w:val="26"/>
          <w:lang w:eastAsia="ru-RU"/>
        </w:rPr>
        <w:t>2.2.Объекты и сооружения инженерной, транспортной и социальной инфраструктуры (в том числе сети и коммуникации, автомобильные дороги, мосты, объекты социально-культурной сферы, исторические и культурные ценности, объекты благоустройства и озеленения, иные прочно связанные с землей объекты, перемещение которых без соразмерного ущерба его назначению невозможно, либо иное имущество, отнесенное законом к недвижимости)</w:t>
      </w:r>
      <w:bookmarkEnd w:id="4"/>
      <w:r w:rsidR="008E77C2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5" w:name="sub_23"/>
      <w:r w:rsidRPr="0021368C">
        <w:rPr>
          <w:rFonts w:eastAsia="Times New Roman"/>
          <w:color w:val="000000"/>
          <w:sz w:val="26"/>
          <w:szCs w:val="26"/>
          <w:lang w:eastAsia="ru-RU"/>
        </w:rPr>
        <w:t>2.3. Объекты незавершенного строительства</w:t>
      </w:r>
      <w:bookmarkEnd w:id="5"/>
      <w:r w:rsidR="008E77C2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6" w:name="sub_24"/>
      <w:r w:rsidRPr="0021368C">
        <w:rPr>
          <w:rFonts w:eastAsia="Times New Roman"/>
          <w:color w:val="000000"/>
          <w:sz w:val="26"/>
          <w:szCs w:val="26"/>
          <w:lang w:eastAsia="ru-RU"/>
        </w:rPr>
        <w:t>2.4.Транспортные средства</w:t>
      </w:r>
      <w:bookmarkEnd w:id="6"/>
      <w:r w:rsidR="008E77C2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7" w:name="sub_25"/>
      <w:r w:rsidRPr="0021368C">
        <w:rPr>
          <w:rFonts w:eastAsia="Times New Roman"/>
          <w:color w:val="000000"/>
          <w:sz w:val="26"/>
          <w:szCs w:val="26"/>
          <w:lang w:eastAsia="ru-RU"/>
        </w:rPr>
        <w:t>2.5.Акции, иные ценные бумаги, доли (вклады) города в уставных (складочных) капиталах хозяйственных обществ, товариществ</w:t>
      </w:r>
      <w:bookmarkEnd w:id="7"/>
      <w:r w:rsidR="008E77C2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8" w:name="sub_26"/>
      <w:r w:rsidRPr="0021368C">
        <w:rPr>
          <w:rFonts w:eastAsia="Times New Roman"/>
          <w:color w:val="000000"/>
          <w:sz w:val="26"/>
          <w:szCs w:val="26"/>
          <w:lang w:eastAsia="ru-RU"/>
        </w:rPr>
        <w:t>2.6.Земельные участки, на которые зарегистрировано право муниципальной собственности</w:t>
      </w:r>
      <w:bookmarkEnd w:id="8"/>
      <w:r w:rsidR="008E77C2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9" w:name="sub_27"/>
      <w:r w:rsidRPr="0021368C">
        <w:rPr>
          <w:rFonts w:eastAsia="Times New Roman"/>
          <w:color w:val="000000"/>
          <w:sz w:val="26"/>
          <w:szCs w:val="26"/>
          <w:lang w:eastAsia="ru-RU"/>
        </w:rPr>
        <w:t>2.7.</w:t>
      </w:r>
      <w:r w:rsidR="008E77C2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21368C">
        <w:rPr>
          <w:rFonts w:eastAsia="Times New Roman"/>
          <w:color w:val="000000"/>
          <w:sz w:val="26"/>
          <w:szCs w:val="26"/>
          <w:lang w:eastAsia="ru-RU"/>
        </w:rPr>
        <w:t>Муниципальный жилищный фонд, муниципальные унитарные предприятия, муниципальные учреждения и особо ценное движимое имущество.</w:t>
      </w:r>
      <w:bookmarkEnd w:id="9"/>
    </w:p>
    <w:p w:rsidR="00D16C6E" w:rsidRPr="0021368C" w:rsidRDefault="00542288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10" w:name="sub_3"/>
      <w:r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3. Организация учета, контроль </w:t>
      </w:r>
      <w:r w:rsidR="00D16C6E" w:rsidRPr="0021368C">
        <w:rPr>
          <w:rFonts w:eastAsia="Times New Roman"/>
          <w:color w:val="000000"/>
          <w:sz w:val="26"/>
          <w:szCs w:val="26"/>
          <w:lang w:eastAsia="ru-RU"/>
        </w:rPr>
        <w:t>за движением и сохранностью муниципального движимого имущества стоимостью не более 100 000 (сто тысяч) рублей, осуществляется органами местного самоуправления, муниципальными предприятиями и учреждениями самостоятельно в соответствии с нормами действующего законодательства, регулирующими бухгалтерский учет имущества.</w:t>
      </w:r>
      <w:bookmarkEnd w:id="10"/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21368C">
        <w:rPr>
          <w:rFonts w:eastAsia="Times New Roman"/>
          <w:color w:val="000000"/>
          <w:sz w:val="26"/>
          <w:szCs w:val="26"/>
          <w:lang w:eastAsia="ru-RU"/>
        </w:rPr>
        <w:t>4. </w:t>
      </w:r>
      <w:r w:rsidR="00AF28AF">
        <w:rPr>
          <w:rFonts w:eastAsia="Times New Roman"/>
          <w:color w:val="000000"/>
          <w:sz w:val="26"/>
          <w:szCs w:val="26"/>
          <w:lang w:eastAsia="ru-RU"/>
        </w:rPr>
        <w:t xml:space="preserve"> Настоящее </w:t>
      </w:r>
      <w:r w:rsidR="00957E16">
        <w:rPr>
          <w:rFonts w:eastAsia="Times New Roman"/>
          <w:color w:val="000000"/>
          <w:sz w:val="26"/>
          <w:szCs w:val="26"/>
          <w:lang w:eastAsia="ru-RU"/>
        </w:rPr>
        <w:t xml:space="preserve">Решение </w:t>
      </w:r>
      <w:r w:rsidR="00957E16" w:rsidRPr="0021368C">
        <w:rPr>
          <w:rFonts w:eastAsia="Times New Roman"/>
          <w:color w:val="000000"/>
          <w:sz w:val="26"/>
          <w:szCs w:val="26"/>
          <w:lang w:eastAsia="ru-RU"/>
        </w:rPr>
        <w:t>разместить</w:t>
      </w:r>
      <w:r w:rsidRPr="0021368C">
        <w:rPr>
          <w:rFonts w:eastAsia="Times New Roman"/>
          <w:color w:val="000000"/>
          <w:sz w:val="26"/>
          <w:szCs w:val="26"/>
          <w:lang w:eastAsia="ru-RU"/>
        </w:rPr>
        <w:t xml:space="preserve"> на официальном сайте </w:t>
      </w:r>
      <w:r w:rsidR="00AF28AF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957E16">
        <w:rPr>
          <w:rFonts w:eastAsia="Times New Roman"/>
          <w:color w:val="000000"/>
          <w:sz w:val="26"/>
          <w:szCs w:val="26"/>
          <w:lang w:eastAsia="ru-RU"/>
        </w:rPr>
        <w:t>Кировского</w:t>
      </w:r>
      <w:r w:rsidR="00AF28AF">
        <w:rPr>
          <w:rFonts w:eastAsia="Times New Roman"/>
          <w:color w:val="000000"/>
          <w:sz w:val="26"/>
          <w:szCs w:val="26"/>
          <w:lang w:eastAsia="ru-RU"/>
        </w:rPr>
        <w:t xml:space="preserve"> сельсовета</w:t>
      </w:r>
      <w:r w:rsidR="00542288">
        <w:rPr>
          <w:rFonts w:eastAsia="Times New Roman"/>
          <w:color w:val="000000"/>
          <w:sz w:val="26"/>
          <w:szCs w:val="26"/>
          <w:lang w:eastAsia="ru-RU"/>
        </w:rPr>
        <w:t xml:space="preserve"> в сети Интернет</w:t>
      </w:r>
      <w:r w:rsidRPr="0021368C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D16C6E" w:rsidRPr="0021368C" w:rsidRDefault="00404491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5</w:t>
      </w:r>
      <w:r w:rsidR="00D16C6E" w:rsidRPr="0021368C">
        <w:rPr>
          <w:rFonts w:eastAsia="Times New Roman"/>
          <w:color w:val="000000"/>
          <w:sz w:val="26"/>
          <w:szCs w:val="26"/>
          <w:lang w:eastAsia="ru-RU"/>
        </w:rPr>
        <w:t xml:space="preserve">. Контроль </w:t>
      </w:r>
      <w:r w:rsidR="00542288">
        <w:rPr>
          <w:rFonts w:eastAsia="Times New Roman"/>
          <w:color w:val="000000"/>
          <w:sz w:val="26"/>
          <w:szCs w:val="26"/>
          <w:lang w:eastAsia="ru-RU"/>
        </w:rPr>
        <w:t>исполнения настоящего Решения оставляю за собой.</w:t>
      </w:r>
      <w:r w:rsidR="00D16C6E" w:rsidRPr="0021368C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D16C6E" w:rsidRPr="0021368C" w:rsidRDefault="00D16C6E" w:rsidP="00D16C6E">
      <w:pPr>
        <w:rPr>
          <w:rFonts w:eastAsia="Times New Roman"/>
          <w:color w:val="000000"/>
          <w:sz w:val="26"/>
          <w:szCs w:val="26"/>
          <w:lang w:eastAsia="ru-RU"/>
        </w:rPr>
      </w:pPr>
      <w:r w:rsidRPr="0021368C">
        <w:rPr>
          <w:rFonts w:eastAsia="Times New Roman"/>
          <w:color w:val="000000"/>
          <w:sz w:val="26"/>
          <w:szCs w:val="26"/>
          <w:lang w:eastAsia="ru-RU"/>
        </w:rPr>
        <w:t> 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5"/>
      </w:tblGrid>
      <w:tr w:rsidR="00542288" w:rsidRPr="0021368C" w:rsidTr="00542288">
        <w:trPr>
          <w:trHeight w:val="508"/>
        </w:trPr>
        <w:tc>
          <w:tcPr>
            <w:tcW w:w="98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288" w:rsidRPr="0021368C" w:rsidRDefault="00542288" w:rsidP="00957E1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Глава </w:t>
            </w:r>
            <w:r w:rsidR="00957E16">
              <w:rPr>
                <w:rFonts w:eastAsia="Times New Roman"/>
                <w:sz w:val="26"/>
                <w:szCs w:val="26"/>
                <w:lang w:eastAsia="ru-RU"/>
              </w:rPr>
              <w:t>Кировского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сельсовета                                    </w:t>
            </w:r>
            <w:r w:rsidR="008E77C2">
              <w:rPr>
                <w:rFonts w:eastAsia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                 </w:t>
            </w:r>
            <w:r w:rsidR="00957E16">
              <w:rPr>
                <w:rFonts w:eastAsia="Times New Roman"/>
                <w:sz w:val="26"/>
                <w:szCs w:val="26"/>
                <w:lang w:eastAsia="ru-RU"/>
              </w:rPr>
              <w:t>В.Т. Коваль</w:t>
            </w:r>
          </w:p>
        </w:tc>
      </w:tr>
    </w:tbl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21368C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940154" w:rsidRPr="0021368C" w:rsidRDefault="00940154">
      <w:pPr>
        <w:rPr>
          <w:sz w:val="26"/>
          <w:szCs w:val="26"/>
        </w:rPr>
      </w:pPr>
    </w:p>
    <w:sectPr w:rsidR="00940154" w:rsidRPr="0021368C" w:rsidSect="00C0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A7834"/>
    <w:rsid w:val="00006A22"/>
    <w:rsid w:val="000D0E6C"/>
    <w:rsid w:val="0013162F"/>
    <w:rsid w:val="00141AB3"/>
    <w:rsid w:val="00144F9E"/>
    <w:rsid w:val="001451B2"/>
    <w:rsid w:val="001525CC"/>
    <w:rsid w:val="00186441"/>
    <w:rsid w:val="0021368C"/>
    <w:rsid w:val="00247074"/>
    <w:rsid w:val="00285BD4"/>
    <w:rsid w:val="00285E51"/>
    <w:rsid w:val="002944FA"/>
    <w:rsid w:val="002B480A"/>
    <w:rsid w:val="002D72D1"/>
    <w:rsid w:val="00355032"/>
    <w:rsid w:val="00362007"/>
    <w:rsid w:val="003A2895"/>
    <w:rsid w:val="003F1B5B"/>
    <w:rsid w:val="00404491"/>
    <w:rsid w:val="00431F0B"/>
    <w:rsid w:val="004345EE"/>
    <w:rsid w:val="004B476D"/>
    <w:rsid w:val="004B56B4"/>
    <w:rsid w:val="004F73D0"/>
    <w:rsid w:val="00542288"/>
    <w:rsid w:val="00595B92"/>
    <w:rsid w:val="00597C09"/>
    <w:rsid w:val="005D46A5"/>
    <w:rsid w:val="005F4246"/>
    <w:rsid w:val="006C6A12"/>
    <w:rsid w:val="006F4CCF"/>
    <w:rsid w:val="00716BE2"/>
    <w:rsid w:val="007260D1"/>
    <w:rsid w:val="00740F76"/>
    <w:rsid w:val="007412D4"/>
    <w:rsid w:val="00764BE8"/>
    <w:rsid w:val="007736EB"/>
    <w:rsid w:val="007953A2"/>
    <w:rsid w:val="007D3D97"/>
    <w:rsid w:val="00814216"/>
    <w:rsid w:val="008B140B"/>
    <w:rsid w:val="008D7373"/>
    <w:rsid w:val="008E77C2"/>
    <w:rsid w:val="009026B1"/>
    <w:rsid w:val="00922E1C"/>
    <w:rsid w:val="00927E54"/>
    <w:rsid w:val="00940154"/>
    <w:rsid w:val="00953F2D"/>
    <w:rsid w:val="00957E16"/>
    <w:rsid w:val="0096034E"/>
    <w:rsid w:val="00A0145E"/>
    <w:rsid w:val="00A12D60"/>
    <w:rsid w:val="00A14913"/>
    <w:rsid w:val="00A75C36"/>
    <w:rsid w:val="00A805B6"/>
    <w:rsid w:val="00AA2E90"/>
    <w:rsid w:val="00AF272A"/>
    <w:rsid w:val="00AF28AF"/>
    <w:rsid w:val="00B51094"/>
    <w:rsid w:val="00B91F74"/>
    <w:rsid w:val="00BF07C3"/>
    <w:rsid w:val="00C019E2"/>
    <w:rsid w:val="00C01BDE"/>
    <w:rsid w:val="00C03C0F"/>
    <w:rsid w:val="00CC09BD"/>
    <w:rsid w:val="00CF7954"/>
    <w:rsid w:val="00D16C6E"/>
    <w:rsid w:val="00D3142C"/>
    <w:rsid w:val="00D3374B"/>
    <w:rsid w:val="00D43F62"/>
    <w:rsid w:val="00D54AD1"/>
    <w:rsid w:val="00D77351"/>
    <w:rsid w:val="00DA351D"/>
    <w:rsid w:val="00DA6628"/>
    <w:rsid w:val="00DF363D"/>
    <w:rsid w:val="00E0300F"/>
    <w:rsid w:val="00EA7834"/>
    <w:rsid w:val="00EA7AFE"/>
    <w:rsid w:val="00EB11CC"/>
    <w:rsid w:val="00F000CC"/>
    <w:rsid w:val="00F013D1"/>
    <w:rsid w:val="00F1258D"/>
    <w:rsid w:val="00F16D85"/>
    <w:rsid w:val="00F17B65"/>
    <w:rsid w:val="00F7245E"/>
    <w:rsid w:val="00F85854"/>
    <w:rsid w:val="00FB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83641-1841-435F-8C8D-BBB32851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9E2"/>
  </w:style>
  <w:style w:type="paragraph" w:styleId="1">
    <w:name w:val="heading 1"/>
    <w:basedOn w:val="a"/>
    <w:next w:val="a"/>
    <w:link w:val="10"/>
    <w:qFormat/>
    <w:rsid w:val="008E77C2"/>
    <w:pPr>
      <w:keepNext/>
      <w:jc w:val="left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7C2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C6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16C6E"/>
  </w:style>
  <w:style w:type="paragraph" w:styleId="a4">
    <w:name w:val="Balloon Text"/>
    <w:basedOn w:val="a"/>
    <w:link w:val="a5"/>
    <w:uiPriority w:val="99"/>
    <w:semiHidden/>
    <w:unhideWhenUsed/>
    <w:rsid w:val="00F000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0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E77C2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77C2"/>
    <w:rPr>
      <w:rFonts w:ascii="Cambria" w:eastAsia="Times New Roman" w:hAnsi="Cambria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</cp:revision>
  <cp:lastPrinted>2021-12-14T04:40:00Z</cp:lastPrinted>
  <dcterms:created xsi:type="dcterms:W3CDTF">2021-12-14T01:44:00Z</dcterms:created>
  <dcterms:modified xsi:type="dcterms:W3CDTF">2021-12-20T04:39:00Z</dcterms:modified>
</cp:coreProperties>
</file>