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Кировского сельсовета</w:t>
      </w: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68" w:rsidRPr="00D051FA" w:rsidRDefault="000F3F68" w:rsidP="000F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79б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F68" w:rsidRPr="00D051FA" w:rsidTr="000F3F68">
        <w:tc>
          <w:tcPr>
            <w:tcW w:w="9639" w:type="dxa"/>
            <w:hideMark/>
          </w:tcPr>
          <w:p w:rsidR="000F3F68" w:rsidRPr="00D051FA" w:rsidRDefault="000F3F68" w:rsidP="0042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0F3F68" w:rsidRPr="00D051FA" w:rsidRDefault="000F3F68" w:rsidP="0042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 Кирово</w:t>
            </w:r>
          </w:p>
        </w:tc>
      </w:tr>
    </w:tbl>
    <w:p w:rsidR="000F3F68" w:rsidRDefault="000F3F68" w:rsidP="000F3F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F68" w:rsidTr="000F3F68">
        <w:tc>
          <w:tcPr>
            <w:tcW w:w="4672" w:type="dxa"/>
          </w:tcPr>
          <w:p w:rsidR="000F3F68" w:rsidRDefault="000F3F68" w:rsidP="007958F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Об утверждении Программы </w:t>
            </w:r>
            <w:r w:rsidRPr="000F3F6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профилактики рисков причинения </w:t>
            </w:r>
          </w:p>
          <w:p w:rsidR="000F3F68" w:rsidRDefault="000F3F68" w:rsidP="007958F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F3F6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вреда (ущерба) охраняемым законом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ценностей по муниципальному </w:t>
            </w:r>
            <w:r w:rsidRPr="000F3F6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жилищному контролю на 2022 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4673" w:type="dxa"/>
          </w:tcPr>
          <w:p w:rsidR="000F3F68" w:rsidRDefault="000F3F68" w:rsidP="000F3F6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0F3F68" w:rsidRDefault="000F3F68" w:rsidP="000F3F68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F68" w:rsidRDefault="000F3F68" w:rsidP="000F3F68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3F68" w:rsidRPr="000F3F68" w:rsidRDefault="000F3F68" w:rsidP="000F3F6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Pr="000F3F6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ценностей по муниципальному жилищному контролю на 2022 год</w:t>
      </w:r>
    </w:p>
    <w:p w:rsidR="000F3F68" w:rsidRPr="000F3F68" w:rsidRDefault="000F3F68" w:rsidP="000F3F68">
      <w:pPr>
        <w:pStyle w:val="a7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:rsidR="000F3F68" w:rsidRPr="000F3F68" w:rsidRDefault="000F3F68" w:rsidP="000F3F68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F68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 w:rsidR="000F3F68" w:rsidRPr="000F3F68" w:rsidRDefault="000F3F68" w:rsidP="000F3F6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0F3F68" w:rsidRPr="000F3F68" w:rsidRDefault="000F3F68" w:rsidP="000F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F68" w:rsidRPr="000F3F68" w:rsidRDefault="000F3F68" w:rsidP="000F3F6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F68">
        <w:rPr>
          <w:sz w:val="26"/>
          <w:szCs w:val="26"/>
        </w:rPr>
        <w:t>Гла</w:t>
      </w:r>
      <w:r>
        <w:rPr>
          <w:sz w:val="26"/>
          <w:szCs w:val="26"/>
        </w:rPr>
        <w:t xml:space="preserve">ва Кировского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F3F68">
        <w:rPr>
          <w:sz w:val="26"/>
          <w:szCs w:val="26"/>
        </w:rPr>
        <w:t>В.Т. Коваль</w:t>
      </w:r>
    </w:p>
    <w:p w:rsidR="000F3F68" w:rsidRPr="000F3F68" w:rsidRDefault="000F3F68" w:rsidP="000F3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Кировского сельсовета </w:t>
      </w: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17.12.2021 № 79б-п</w:t>
      </w: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F68" w:rsidRDefault="000F3F68" w:rsidP="000F3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Программа профилактики рисков причинения </w:t>
      </w:r>
      <w:r w:rsidRPr="000F3F6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вреда (ущерба) </w:t>
      </w:r>
    </w:p>
    <w:p w:rsidR="000F3F68" w:rsidRDefault="000F3F68" w:rsidP="000F3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охраняемым законом ценностей по муниципальному жилищному </w:t>
      </w:r>
    </w:p>
    <w:p w:rsidR="000F3F68" w:rsidRDefault="000F3F68" w:rsidP="000F3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контролю на 2022 год</w:t>
      </w:r>
    </w:p>
    <w:p w:rsidR="000F3F68" w:rsidRDefault="000F3F68" w:rsidP="000F3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0F3F68" w:rsidRPr="000F3F68" w:rsidRDefault="000F3F68" w:rsidP="000F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1E" w:rsidRDefault="000F3F68" w:rsidP="006870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>Общие положения</w:t>
      </w:r>
    </w:p>
    <w:p w:rsidR="00687097" w:rsidRDefault="00687097" w:rsidP="00687097">
      <w:pPr>
        <w:pStyle w:val="a3"/>
        <w:spacing w:before="0" w:beforeAutospacing="0" w:after="0" w:afterAutospacing="0"/>
        <w:ind w:firstLine="851"/>
        <w:rPr>
          <w:sz w:val="26"/>
          <w:szCs w:val="26"/>
        </w:rPr>
      </w:pPr>
    </w:p>
    <w:p w:rsidR="00687097" w:rsidRPr="00D051FA" w:rsidRDefault="00687097" w:rsidP="0068709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1. Настоящая Программа профилактики рисков причинения вреда (ущерба) охраняемым законом ценностям </w:t>
      </w:r>
      <w:r w:rsidRPr="00687097">
        <w:rPr>
          <w:rFonts w:ascii="Times New Roman" w:hAnsi="Times New Roman" w:cs="Times New Roman"/>
          <w:b w:val="0"/>
          <w:sz w:val="26"/>
          <w:szCs w:val="26"/>
        </w:rPr>
        <w:t>по муниципальному жилищному контролю на</w:t>
      </w:r>
      <w:r w:rsidRPr="00687097">
        <w:rPr>
          <w:rFonts w:ascii="Times New Roman" w:hAnsi="Times New Roman" w:cs="Times New Roman"/>
          <w:sz w:val="26"/>
          <w:szCs w:val="26"/>
        </w:rPr>
        <w:t xml:space="preserve">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hAnsi="Times New Roman" w:cs="Times New Roman"/>
          <w:b w:val="0"/>
          <w:sz w:val="26"/>
          <w:szCs w:val="26"/>
        </w:rPr>
        <w:t>жилищного контроля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7097" w:rsidRP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0" w:name="sub_1002"/>
      <w:r w:rsidRPr="00687097">
        <w:rPr>
          <w:rFonts w:ascii="Times New Roman" w:hAnsi="Times New Roman"/>
          <w:sz w:val="26"/>
          <w:szCs w:val="26"/>
        </w:rPr>
        <w:t>2. Программа разработана в соответствии с:</w:t>
      </w:r>
      <w:bookmarkEnd w:id="0"/>
    </w:p>
    <w:p w:rsidR="00687097" w:rsidRP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87097">
        <w:rPr>
          <w:rFonts w:ascii="Times New Roman" w:hAnsi="Times New Roman"/>
          <w:sz w:val="26"/>
          <w:szCs w:val="26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6870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- Ф</w:t>
      </w:r>
      <w:r w:rsidRPr="00687097">
        <w:rPr>
          <w:rFonts w:ascii="Times New Roman" w:hAnsi="Times New Roman"/>
          <w:sz w:val="26"/>
          <w:szCs w:val="26"/>
        </w:rPr>
        <w:t xml:space="preserve">едеральный закон №248-ФЗ);   </w:t>
      </w:r>
    </w:p>
    <w:p w:rsidR="00687097" w:rsidRP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87097">
        <w:rPr>
          <w:rFonts w:ascii="Times New Roman" w:hAnsi="Times New Roman"/>
          <w:sz w:val="26"/>
          <w:szCs w:val="26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687097" w:rsidRP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87097">
        <w:rPr>
          <w:rFonts w:ascii="Times New Roman" w:hAnsi="Times New Roman"/>
          <w:sz w:val="26"/>
          <w:szCs w:val="26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bookmarkStart w:id="1" w:name="sub_1003"/>
      <w:r w:rsidRPr="00687097">
        <w:rPr>
          <w:rFonts w:ascii="Times New Roman" w:hAnsi="Times New Roman"/>
          <w:sz w:val="26"/>
          <w:szCs w:val="26"/>
        </w:rPr>
        <w:t xml:space="preserve">3. </w:t>
      </w:r>
      <w:bookmarkStart w:id="2" w:name="sub_1004"/>
      <w:bookmarkEnd w:id="1"/>
      <w:r w:rsidRPr="00687097">
        <w:rPr>
          <w:rFonts w:ascii="Times New Roman" w:hAnsi="Times New Roman"/>
          <w:sz w:val="26"/>
          <w:szCs w:val="26"/>
        </w:rPr>
        <w:t>Срок реализации Программы - 2022 год</w:t>
      </w:r>
      <w:bookmarkEnd w:id="2"/>
      <w:r w:rsidRPr="00687097">
        <w:rPr>
          <w:rFonts w:ascii="Times New Roman" w:hAnsi="Times New Roman"/>
          <w:sz w:val="26"/>
          <w:szCs w:val="26"/>
        </w:rPr>
        <w:t>.</w:t>
      </w:r>
    </w:p>
    <w:p w:rsidR="00687097" w:rsidRDefault="00687097" w:rsidP="00687097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687097" w:rsidRPr="00C76EEF" w:rsidRDefault="00687097" w:rsidP="00C76EEF">
      <w:pPr>
        <w:pStyle w:val="1"/>
        <w:jc w:val="center"/>
        <w:rPr>
          <w:b w:val="0"/>
          <w:sz w:val="26"/>
          <w:szCs w:val="26"/>
        </w:rPr>
      </w:pPr>
      <w:r w:rsidRPr="00687097">
        <w:rPr>
          <w:b w:val="0"/>
          <w:sz w:val="26"/>
          <w:szCs w:val="26"/>
        </w:rPr>
        <w:t>II. Анализ текущего состояния осуществления муниципального</w:t>
      </w:r>
      <w:r w:rsidR="00633D10">
        <w:rPr>
          <w:b w:val="0"/>
          <w:sz w:val="26"/>
          <w:szCs w:val="26"/>
        </w:rPr>
        <w:t xml:space="preserve"> жилищного</w:t>
      </w:r>
      <w:r w:rsidRPr="00687097">
        <w:rPr>
          <w:b w:val="0"/>
          <w:sz w:val="26"/>
          <w:szCs w:val="26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33D10" w:rsidRDefault="00633D10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8B59F8">
        <w:rPr>
          <w:rFonts w:ascii="Times New Roman" w:hAnsi="Times New Roman"/>
          <w:sz w:val="26"/>
          <w:szCs w:val="26"/>
        </w:rPr>
        <w:t>Предметом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8B59F8">
        <w:rPr>
          <w:rFonts w:ascii="Times New Roman" w:hAnsi="Times New Roman"/>
          <w:sz w:val="26"/>
          <w:szCs w:val="26"/>
        </w:rPr>
        <w:t xml:space="preserve"> контроля</w:t>
      </w:r>
      <w:r>
        <w:rPr>
          <w:rFonts w:ascii="Times New Roman" w:hAnsi="Times New Roman"/>
          <w:sz w:val="26"/>
          <w:szCs w:val="26"/>
        </w:rPr>
        <w:t xml:space="preserve"> является</w:t>
      </w:r>
      <w:r w:rsidRPr="008B59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</w:t>
      </w:r>
      <w:r w:rsidR="00976B1E" w:rsidRPr="000F3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муниципального жилищного фонда и снижения рисков причинения ущерба охраняемым законом ценностям.</w:t>
      </w:r>
    </w:p>
    <w:p w:rsidR="00633D10" w:rsidRPr="00633D10" w:rsidRDefault="00633D10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33D1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</w:t>
      </w:r>
      <w:r w:rsidR="0018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жилищному</w:t>
      </w:r>
      <w:r w:rsidRPr="00633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контролю.</w:t>
      </w:r>
    </w:p>
    <w:p w:rsidR="00976B1E" w:rsidRPr="000F3F68" w:rsidRDefault="00633D10" w:rsidP="00180D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Pr="00633D1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180D2B" w:rsidRPr="00687097" w:rsidRDefault="00687097" w:rsidP="0018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</w:t>
      </w:r>
      <w:r w:rsidRPr="0068709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687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Цели и задачи реализации Программы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Целями реализации Программы являются:</w:t>
      </w:r>
    </w:p>
    <w:bookmarkEnd w:id="3"/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Задачами реализации Программы являются: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5345F2" w:rsidRPr="005345F2" w:rsidRDefault="005345F2" w:rsidP="005345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5F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76EEF" w:rsidRDefault="00C76EEF" w:rsidP="0018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EEF" w:rsidRPr="000F3F68" w:rsidRDefault="00C76EEF" w:rsidP="00C76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097" w:rsidRPr="00687097" w:rsidRDefault="00687097" w:rsidP="00687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09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687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Перечень профилактических мероприятий,</w:t>
      </w:r>
    </w:p>
    <w:p w:rsidR="00687097" w:rsidRDefault="00687097" w:rsidP="00687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(периодичность) их проведения</w:t>
      </w:r>
    </w:p>
    <w:p w:rsidR="00687097" w:rsidRDefault="00687097" w:rsidP="006870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4092"/>
        <w:gridCol w:w="2224"/>
        <w:gridCol w:w="2293"/>
      </w:tblGrid>
      <w:tr w:rsidR="00C76EEF" w:rsidRPr="00C76EEF" w:rsidTr="00C76EEF">
        <w:trPr>
          <w:trHeight w:val="243"/>
        </w:trPr>
        <w:tc>
          <w:tcPr>
            <w:tcW w:w="736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092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24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93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C76EEF" w:rsidRPr="00C76EEF" w:rsidTr="00C76EEF">
        <w:trPr>
          <w:trHeight w:val="1364"/>
        </w:trPr>
        <w:tc>
          <w:tcPr>
            <w:tcW w:w="736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092" w:type="dxa"/>
          </w:tcPr>
          <w:p w:rsidR="00C76EEF" w:rsidRPr="00C76EEF" w:rsidRDefault="00C76EEF" w:rsidP="00633D10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633D10">
              <w:rPr>
                <w:sz w:val="26"/>
                <w:szCs w:val="26"/>
              </w:rPr>
              <w:t>Кировского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C76EEF">
              <w:rPr>
                <w:sz w:val="26"/>
                <w:szCs w:val="26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2224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293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C76EEF" w:rsidRPr="00C76EEF" w:rsidTr="00C76EEF">
        <w:trPr>
          <w:trHeight w:val="276"/>
        </w:trPr>
        <w:tc>
          <w:tcPr>
            <w:tcW w:w="736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092" w:type="dxa"/>
          </w:tcPr>
          <w:p w:rsidR="00C76EEF" w:rsidRPr="00C76EEF" w:rsidRDefault="00C76EEF" w:rsidP="00C76EEF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случае изменения требований </w:t>
            </w:r>
            <w:r>
              <w:rPr>
                <w:sz w:val="26"/>
                <w:szCs w:val="26"/>
              </w:rPr>
              <w:t>жилищного</w:t>
            </w:r>
            <w:r w:rsidRPr="00C76EEF">
              <w:rPr>
                <w:sz w:val="26"/>
                <w:szCs w:val="26"/>
              </w:rPr>
              <w:t xml:space="preserve"> законодательства подготовка и распространение </w:t>
            </w:r>
            <w:r w:rsidRPr="00C76EEF">
              <w:rPr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4" w:type="dxa"/>
          </w:tcPr>
          <w:p w:rsidR="00C76EEF" w:rsidRPr="00C76EEF" w:rsidRDefault="00C76EEF" w:rsidP="00C76EEF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1 категории</w:t>
            </w:r>
          </w:p>
        </w:tc>
        <w:tc>
          <w:tcPr>
            <w:tcW w:w="2293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внесения изменений в </w:t>
            </w:r>
            <w:r w:rsidRPr="00C76EEF">
              <w:rPr>
                <w:sz w:val="26"/>
                <w:szCs w:val="26"/>
              </w:rPr>
              <w:lastRenderedPageBreak/>
              <w:t>нормативные правовые акты</w:t>
            </w:r>
          </w:p>
        </w:tc>
      </w:tr>
      <w:tr w:rsidR="00C76EEF" w:rsidRPr="00C76EEF" w:rsidTr="00C76EEF">
        <w:trPr>
          <w:trHeight w:val="983"/>
        </w:trPr>
        <w:tc>
          <w:tcPr>
            <w:tcW w:w="736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92" w:type="dxa"/>
          </w:tcPr>
          <w:p w:rsidR="00C76EEF" w:rsidRPr="00C76EEF" w:rsidRDefault="00C76EEF" w:rsidP="00180D2B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 xml:space="preserve">осуществления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C76EEF">
              <w:rPr>
                <w:sz w:val="26"/>
                <w:szCs w:val="26"/>
              </w:rPr>
              <w:t xml:space="preserve"> контроля на территории </w:t>
            </w:r>
            <w:r>
              <w:rPr>
                <w:sz w:val="26"/>
                <w:szCs w:val="26"/>
              </w:rPr>
              <w:t>Кировского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180D2B">
              <w:rPr>
                <w:sz w:val="26"/>
                <w:szCs w:val="26"/>
              </w:rPr>
              <w:t>Кировского сельсовета</w:t>
            </w:r>
            <w:r w:rsidRPr="00C76EEF">
              <w:rPr>
                <w:sz w:val="26"/>
                <w:szCs w:val="26"/>
              </w:rPr>
              <w:t xml:space="preserve"> в сети «Интернет» </w:t>
            </w:r>
          </w:p>
        </w:tc>
        <w:tc>
          <w:tcPr>
            <w:tcW w:w="2224" w:type="dxa"/>
          </w:tcPr>
          <w:p w:rsidR="00C76EEF" w:rsidRPr="00C76EEF" w:rsidRDefault="00C76EEF" w:rsidP="00C76EEF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293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2022 года</w:t>
            </w:r>
          </w:p>
        </w:tc>
      </w:tr>
      <w:tr w:rsidR="00C76EEF" w:rsidRPr="00C76EEF" w:rsidTr="00C76EEF">
        <w:trPr>
          <w:trHeight w:val="566"/>
        </w:trPr>
        <w:tc>
          <w:tcPr>
            <w:tcW w:w="736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092" w:type="dxa"/>
          </w:tcPr>
          <w:p w:rsidR="00C76EEF" w:rsidRPr="00C76EEF" w:rsidRDefault="00C76EEF" w:rsidP="00C76EEF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24" w:type="dxa"/>
          </w:tcPr>
          <w:p w:rsidR="00C76EEF" w:rsidRPr="00C76EEF" w:rsidRDefault="00C76EEF" w:rsidP="00C76EEF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293" w:type="dxa"/>
          </w:tcPr>
          <w:p w:rsidR="00C76EEF" w:rsidRPr="00C76EEF" w:rsidRDefault="00C76EEF" w:rsidP="00C76EEF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C76EEF" w:rsidRPr="00C76EEF" w:rsidTr="00C76EEF">
        <w:trPr>
          <w:trHeight w:val="983"/>
        </w:trPr>
        <w:tc>
          <w:tcPr>
            <w:tcW w:w="736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092" w:type="dxa"/>
          </w:tcPr>
          <w:p w:rsidR="00C76EEF" w:rsidRPr="00C76EEF" w:rsidRDefault="00C76EEF" w:rsidP="00633D10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 w:rsidR="00633D10">
              <w:rPr>
                <w:sz w:val="26"/>
                <w:szCs w:val="26"/>
              </w:rPr>
              <w:t>жилищного</w:t>
            </w:r>
            <w:r w:rsidRPr="00C76EEF">
              <w:rPr>
                <w:sz w:val="26"/>
                <w:szCs w:val="26"/>
              </w:rPr>
              <w:t xml:space="preserve"> законодательства Российской Федерации</w:t>
            </w:r>
          </w:p>
        </w:tc>
        <w:tc>
          <w:tcPr>
            <w:tcW w:w="2224" w:type="dxa"/>
          </w:tcPr>
          <w:p w:rsidR="00C76EEF" w:rsidRPr="00C76EEF" w:rsidRDefault="00633D10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2293" w:type="dxa"/>
          </w:tcPr>
          <w:p w:rsidR="00C76EEF" w:rsidRPr="00C76EEF" w:rsidRDefault="00C76EEF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633D10" w:rsidRPr="00C76EEF" w:rsidTr="00C76EEF">
        <w:trPr>
          <w:trHeight w:val="1690"/>
        </w:trPr>
        <w:tc>
          <w:tcPr>
            <w:tcW w:w="736" w:type="dxa"/>
          </w:tcPr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6.</w:t>
            </w:r>
          </w:p>
        </w:tc>
        <w:tc>
          <w:tcPr>
            <w:tcW w:w="4092" w:type="dxa"/>
          </w:tcPr>
          <w:p w:rsidR="00633D10" w:rsidRPr="00C76EEF" w:rsidRDefault="00633D10" w:rsidP="00633D10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24" w:type="dxa"/>
          </w:tcPr>
          <w:p w:rsidR="00633D10" w:rsidRPr="00633D10" w:rsidRDefault="00633D10" w:rsidP="00633D10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2293" w:type="dxa"/>
          </w:tcPr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33D10" w:rsidRPr="00C76EEF" w:rsidTr="00C76EEF">
        <w:trPr>
          <w:trHeight w:val="672"/>
        </w:trPr>
        <w:tc>
          <w:tcPr>
            <w:tcW w:w="736" w:type="dxa"/>
          </w:tcPr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092" w:type="dxa"/>
          </w:tcPr>
          <w:p w:rsidR="00633D10" w:rsidRPr="00C76EEF" w:rsidRDefault="00633D10" w:rsidP="00633D10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земельного законодательства в соответствии со ст. 49 Федерального закона от 31.07.2020 </w:t>
            </w:r>
            <w:r w:rsidRPr="00C76EEF">
              <w:rPr>
                <w:sz w:val="26"/>
                <w:szCs w:val="26"/>
              </w:rPr>
              <w:lastRenderedPageBreak/>
              <w:t>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24" w:type="dxa"/>
          </w:tcPr>
          <w:p w:rsidR="00633D10" w:rsidRPr="00633D10" w:rsidRDefault="00633D10" w:rsidP="00633D10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Кировского сельсовета</w:t>
            </w:r>
          </w:p>
        </w:tc>
        <w:tc>
          <w:tcPr>
            <w:tcW w:w="2293" w:type="dxa"/>
          </w:tcPr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633D10" w:rsidRPr="00C76EEF" w:rsidTr="00C76EEF">
        <w:trPr>
          <w:trHeight w:val="1238"/>
        </w:trPr>
        <w:tc>
          <w:tcPr>
            <w:tcW w:w="736" w:type="dxa"/>
          </w:tcPr>
          <w:p w:rsidR="00633D10" w:rsidRPr="00C76EEF" w:rsidRDefault="00633D10" w:rsidP="00633D10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092" w:type="dxa"/>
          </w:tcPr>
          <w:p w:rsidR="00633D10" w:rsidRPr="00C76EEF" w:rsidRDefault="00633D10" w:rsidP="00633D1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«Профилактика нарушений обязательных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сельсовета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 на 2023 год»</w:t>
            </w:r>
          </w:p>
        </w:tc>
        <w:tc>
          <w:tcPr>
            <w:tcW w:w="2224" w:type="dxa"/>
          </w:tcPr>
          <w:p w:rsidR="00633D10" w:rsidRPr="00633D10" w:rsidRDefault="00633D10" w:rsidP="00633D10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</w:t>
            </w:r>
            <w:r w:rsidR="005814EF">
              <w:rPr>
                <w:rFonts w:ascii="Times New Roman" w:hAnsi="Times New Roman" w:cs="Times New Roman"/>
                <w:sz w:val="26"/>
                <w:szCs w:val="26"/>
              </w:rPr>
              <w:t>, специалист 1 категории</w:t>
            </w:r>
            <w:bookmarkStart w:id="4" w:name="_GoBack"/>
            <w:bookmarkEnd w:id="4"/>
          </w:p>
        </w:tc>
        <w:tc>
          <w:tcPr>
            <w:tcW w:w="2293" w:type="dxa"/>
          </w:tcPr>
          <w:p w:rsidR="00633D10" w:rsidRPr="00C76EEF" w:rsidRDefault="00633D10" w:rsidP="00633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633D10" w:rsidRPr="00C76EEF" w:rsidRDefault="00633D10" w:rsidP="00633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2022 года (разработка),</w:t>
            </w:r>
          </w:p>
          <w:p w:rsidR="00633D10" w:rsidRPr="00C76EEF" w:rsidRDefault="00633D10" w:rsidP="00633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2022 года</w:t>
            </w:r>
          </w:p>
          <w:p w:rsidR="00633D10" w:rsidRPr="00C76EEF" w:rsidRDefault="00633D10" w:rsidP="00633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687097" w:rsidRPr="00687097" w:rsidRDefault="00687097" w:rsidP="00687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7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V. Показатели результативности и эффективности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87097" w:rsidRPr="00D051FA" w:rsidTr="0042334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687097" w:rsidRPr="00D051FA" w:rsidRDefault="00687097" w:rsidP="00423344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687097" w:rsidRPr="00D051FA" w:rsidRDefault="00687097" w:rsidP="00423344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2022 год,</w:t>
            </w:r>
          </w:p>
          <w:p w:rsidR="00687097" w:rsidRPr="00D051FA" w:rsidRDefault="00687097" w:rsidP="00423344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687097" w:rsidRPr="00D051FA" w:rsidTr="004233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sz w:val="26"/>
                <w:szCs w:val="26"/>
              </w:rPr>
              <w:t>Кировского сельсовета</w:t>
            </w:r>
            <w:r w:rsidRPr="00D051FA">
              <w:rPr>
                <w:sz w:val="26"/>
                <w:szCs w:val="26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687097" w:rsidRPr="00D051FA" w:rsidTr="004233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7" w:rsidRPr="00D051FA" w:rsidRDefault="00687097" w:rsidP="00423344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</w:tbl>
    <w:p w:rsidR="00976B1E" w:rsidRPr="000F3F68" w:rsidRDefault="00976B1E" w:rsidP="0097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F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A1208" w:rsidRPr="000F3F68" w:rsidRDefault="00EA1208">
      <w:pPr>
        <w:rPr>
          <w:sz w:val="26"/>
          <w:szCs w:val="26"/>
        </w:rPr>
      </w:pPr>
    </w:p>
    <w:sectPr w:rsidR="00EA1208" w:rsidRPr="000F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0C"/>
    <w:multiLevelType w:val="hybridMultilevel"/>
    <w:tmpl w:val="9B1AABBC"/>
    <w:lvl w:ilvl="0" w:tplc="F49A497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95E8F"/>
    <w:multiLevelType w:val="hybridMultilevel"/>
    <w:tmpl w:val="984AEC4E"/>
    <w:lvl w:ilvl="0" w:tplc="C352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04A7"/>
    <w:multiLevelType w:val="hybridMultilevel"/>
    <w:tmpl w:val="0C382898"/>
    <w:lvl w:ilvl="0" w:tplc="136EC8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3"/>
    <w:rsid w:val="000F3F68"/>
    <w:rsid w:val="00180D2B"/>
    <w:rsid w:val="005314B3"/>
    <w:rsid w:val="005345F2"/>
    <w:rsid w:val="005814EF"/>
    <w:rsid w:val="00633D10"/>
    <w:rsid w:val="00687097"/>
    <w:rsid w:val="007958F8"/>
    <w:rsid w:val="00976B1E"/>
    <w:rsid w:val="00C76EEF"/>
    <w:rsid w:val="00E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3ACF-1594-4B94-B530-8B67C7E8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B1E"/>
    <w:rPr>
      <w:b/>
      <w:bCs/>
    </w:rPr>
  </w:style>
  <w:style w:type="character" w:styleId="a5">
    <w:name w:val="Hyperlink"/>
    <w:basedOn w:val="a0"/>
    <w:uiPriority w:val="99"/>
    <w:unhideWhenUsed/>
    <w:rsid w:val="00976B1E"/>
    <w:rPr>
      <w:color w:val="0000FF"/>
      <w:u w:val="single"/>
    </w:rPr>
  </w:style>
  <w:style w:type="table" w:styleId="a6">
    <w:name w:val="Table Grid"/>
    <w:basedOn w:val="a1"/>
    <w:uiPriority w:val="39"/>
    <w:rsid w:val="000F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0F3F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87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68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6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2022-01-14T04:05:00Z</cp:lastPrinted>
  <dcterms:created xsi:type="dcterms:W3CDTF">2022-01-14T03:56:00Z</dcterms:created>
  <dcterms:modified xsi:type="dcterms:W3CDTF">2022-01-14T04:05:00Z</dcterms:modified>
</cp:coreProperties>
</file>