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D095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Российская Федерация</w:t>
      </w:r>
    </w:p>
    <w:p w14:paraId="0369BC53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Республика Хакасия</w:t>
      </w:r>
    </w:p>
    <w:p w14:paraId="0A6A679D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Алтайский район</w:t>
      </w:r>
    </w:p>
    <w:p w14:paraId="2F15B300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Администрация Кировского сельсовета</w:t>
      </w:r>
    </w:p>
    <w:p w14:paraId="6E80CCFB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</w:p>
    <w:p w14:paraId="5E44AC0C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ПОСТАНОВЛЕНИЕ</w:t>
      </w:r>
    </w:p>
    <w:p w14:paraId="0B8933BC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</w:p>
    <w:p w14:paraId="299271F0" w14:textId="77777777" w:rsidR="00F94BE7" w:rsidRPr="00F94BE7" w:rsidRDefault="00F94BE7" w:rsidP="00F94BE7">
      <w:pPr>
        <w:jc w:val="left"/>
        <w:rPr>
          <w:rFonts w:eastAsia="Calibri" w:cs="Times New Roman"/>
          <w:sz w:val="26"/>
          <w:szCs w:val="26"/>
        </w:rPr>
      </w:pPr>
    </w:p>
    <w:p w14:paraId="7229D854" w14:textId="0BAC2B16" w:rsidR="00F94BE7" w:rsidRPr="00F94BE7" w:rsidRDefault="00F94BE7" w:rsidP="00F94BE7">
      <w:pPr>
        <w:jc w:val="lef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25</w:t>
      </w:r>
      <w:r w:rsidRPr="00F94BE7">
        <w:rPr>
          <w:rFonts w:eastAsia="Calibri" w:cs="Times New Roman"/>
          <w:sz w:val="26"/>
          <w:szCs w:val="26"/>
        </w:rPr>
        <w:t>.03.2022</w:t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</w:r>
      <w:r w:rsidRPr="00F94BE7">
        <w:rPr>
          <w:rFonts w:eastAsia="Calibri" w:cs="Times New Roman"/>
          <w:sz w:val="26"/>
          <w:szCs w:val="26"/>
        </w:rPr>
        <w:tab/>
        <w:t xml:space="preserve">№ </w:t>
      </w:r>
      <w:r>
        <w:rPr>
          <w:rFonts w:eastAsia="Calibri" w:cs="Times New Roman"/>
          <w:sz w:val="26"/>
          <w:szCs w:val="26"/>
        </w:rPr>
        <w:t>30</w:t>
      </w:r>
      <w:r w:rsidRPr="00F94BE7">
        <w:rPr>
          <w:rFonts w:eastAsia="Calibri" w:cs="Times New Roman"/>
          <w:sz w:val="26"/>
          <w:szCs w:val="26"/>
        </w:rPr>
        <w:t>-п</w:t>
      </w:r>
    </w:p>
    <w:p w14:paraId="4A5D0E0B" w14:textId="77777777" w:rsidR="00F94BE7" w:rsidRPr="00F94BE7" w:rsidRDefault="00F94BE7" w:rsidP="00F94BE7">
      <w:pPr>
        <w:jc w:val="center"/>
        <w:rPr>
          <w:rFonts w:eastAsia="Calibri" w:cs="Times New Roman"/>
          <w:sz w:val="26"/>
          <w:szCs w:val="26"/>
        </w:rPr>
      </w:pPr>
      <w:r w:rsidRPr="00F94BE7">
        <w:rPr>
          <w:rFonts w:eastAsia="Calibri" w:cs="Times New Roman"/>
          <w:sz w:val="26"/>
          <w:szCs w:val="26"/>
        </w:rPr>
        <w:t>с. Кирово</w:t>
      </w:r>
    </w:p>
    <w:p w14:paraId="48EF250F" w14:textId="77777777" w:rsidR="00154054" w:rsidRPr="00154054" w:rsidRDefault="00154054" w:rsidP="00154054">
      <w:pPr>
        <w:shd w:val="clear" w:color="auto" w:fill="FFFFFF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5405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2397DDDD" w14:textId="2C2DC253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порядке </w:t>
      </w:r>
    </w:p>
    <w:p w14:paraId="6F34B206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информирования населения об установке </w:t>
      </w:r>
    </w:p>
    <w:p w14:paraId="04DC53F0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>дорожного знака</w:t>
      </w:r>
      <w:bookmarkEnd w:id="0"/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или нанесения разметки </w:t>
      </w:r>
    </w:p>
    <w:p w14:paraId="1E28C35A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на автомобильных дорогах местного </w:t>
      </w:r>
    </w:p>
    <w:p w14:paraId="715001A1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значения на территории муниципального </w:t>
      </w:r>
    </w:p>
    <w:p w14:paraId="178C7924" w14:textId="4275FB19" w:rsidR="00154054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образования Кировский сельсовет</w:t>
      </w:r>
    </w:p>
    <w:p w14:paraId="29F21BE3" w14:textId="77777777" w:rsidR="00F94BE7" w:rsidRPr="00F94BE7" w:rsidRDefault="00F94BE7" w:rsidP="00F94BE7">
      <w:pPr>
        <w:shd w:val="clear" w:color="auto" w:fill="FFFFFF"/>
        <w:jc w:val="lef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14:paraId="183CE321" w14:textId="77777777" w:rsidR="00154054" w:rsidRPr="00F94BE7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02586177" w14:textId="1742A4EF" w:rsid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10.12.1995 № 196-ФЗ «О безопасности дорожного движения», руководствуясь </w:t>
      </w:r>
      <w:hyperlink r:id="rId8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Хакасия,</w:t>
      </w:r>
    </w:p>
    <w:p w14:paraId="32113540" w14:textId="77777777" w:rsidR="00F94BE7" w:rsidRDefault="00F94BE7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72E22BBF" w14:textId="3FE43D51" w:rsidR="00154054" w:rsidRDefault="00F94BE7" w:rsidP="00F94BE7">
      <w:pPr>
        <w:shd w:val="clear" w:color="auto" w:fill="FFFFFF"/>
        <w:spacing w:line="288" w:lineRule="atLeast"/>
        <w:ind w:firstLine="85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ПОСТАНОВЛЯЮ:</w:t>
      </w:r>
    </w:p>
    <w:p w14:paraId="5934B682" w14:textId="77777777" w:rsidR="00F94BE7" w:rsidRPr="00F94BE7" w:rsidRDefault="00F94BE7" w:rsidP="00F94BE7">
      <w:pPr>
        <w:shd w:val="clear" w:color="auto" w:fill="FFFFFF"/>
        <w:spacing w:line="288" w:lineRule="atLeast"/>
        <w:ind w:firstLine="85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69B53885" w14:textId="0107BB8A" w:rsidR="00154054" w:rsidRP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hyperlink r:id="rId9" w:history="1">
        <w:r w:rsidRPr="00F94BE7">
          <w:rPr>
            <w:rFonts w:eastAsia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Алтайского района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 согласно приложению.</w:t>
      </w:r>
    </w:p>
    <w:p w14:paraId="68462327" w14:textId="712AA09B" w:rsidR="00154054" w:rsidRP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Настоящее постановление разместить в сети «Интернет» на официальном сайте муниципального образования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Алтайского района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Республики Хакасия.</w:t>
      </w:r>
    </w:p>
    <w:p w14:paraId="65BF6B07" w14:textId="3261D52B" w:rsidR="00154054" w:rsidRPr="00F94BE7" w:rsidRDefault="00154054" w:rsidP="00F94BE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постановления </w:t>
      </w:r>
      <w:r w:rsidR="00F94BE7">
        <w:rPr>
          <w:rFonts w:eastAsia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14:paraId="7B79DFE7" w14:textId="77777777" w:rsidR="00154054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66E9332F" w14:textId="77777777" w:rsidR="00F94BE7" w:rsidRDefault="00F94BE7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1B5D7D86" w14:textId="77777777" w:rsidR="00F94BE7" w:rsidRPr="00F94BE7" w:rsidRDefault="00F94BE7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4D2B255" w14:textId="21B63A59" w:rsidR="00154054" w:rsidRPr="00F94BE7" w:rsidRDefault="00F94BE7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Глава Кировского сельсовета </w:t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F94BE7">
        <w:rPr>
          <w:rFonts w:eastAsia="Times New Roman" w:cs="Times New Roman"/>
          <w:color w:val="000000"/>
          <w:sz w:val="26"/>
          <w:szCs w:val="26"/>
          <w:lang w:eastAsia="ru-RU"/>
        </w:rPr>
        <w:t>В.Т. Коваль</w:t>
      </w:r>
      <w:r w:rsidR="00154054" w:rsidRPr="00F94BE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42102D9D" w14:textId="77777777" w:rsidR="00154054" w:rsidRPr="00B07CCA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14:paraId="01B2A57F" w14:textId="77777777" w:rsidR="00154054" w:rsidRPr="00B07CCA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</w:p>
    <w:p w14:paraId="3D83BB39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01B25B7F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072EB8C0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6CA54349" w14:textId="77777777" w:rsidR="00F94BE7" w:rsidRDefault="00F94BE7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091081DA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42F04559" w14:textId="77777777" w:rsidR="00154054" w:rsidRDefault="00154054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325BFF87" w14:textId="77777777" w:rsidR="00F94BE7" w:rsidRDefault="00F94BE7" w:rsidP="00154054">
      <w:pPr>
        <w:shd w:val="clear" w:color="auto" w:fill="FFFFFF"/>
        <w:spacing w:line="288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14:paraId="5097ABA7" w14:textId="0C59A781" w:rsidR="00154054" w:rsidRPr="00F94BE7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t>Приложение</w:t>
      </w:r>
    </w:p>
    <w:p w14:paraId="65A11469" w14:textId="77777777" w:rsidR="00154054" w:rsidRPr="00F94BE7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t>к постановлению Администрации</w:t>
      </w:r>
    </w:p>
    <w:p w14:paraId="6F98EBD0" w14:textId="0A31C4EA" w:rsidR="00154054" w:rsidRPr="00F94BE7" w:rsidRDefault="00F94BE7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t>Кировского сельсовета</w:t>
      </w:r>
    </w:p>
    <w:p w14:paraId="589B8B70" w14:textId="1A21A9A8" w:rsidR="00154054" w:rsidRPr="00F94BE7" w:rsidRDefault="00154054" w:rsidP="00154054">
      <w:pPr>
        <w:shd w:val="clear" w:color="auto" w:fill="FFFFFF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F94BE7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F94BE7" w:rsidRPr="00F94BE7">
        <w:rPr>
          <w:rFonts w:eastAsia="Times New Roman" w:cs="Times New Roman"/>
          <w:color w:val="000000"/>
          <w:sz w:val="22"/>
          <w:lang w:eastAsia="ru-RU"/>
        </w:rPr>
        <w:t>25.03.2022 г. № 30-п</w:t>
      </w:r>
    </w:p>
    <w:p w14:paraId="624131B6" w14:textId="77777777" w:rsidR="00154054" w:rsidRPr="00154054" w:rsidRDefault="00154054" w:rsidP="00154054">
      <w:pPr>
        <w:shd w:val="clear" w:color="auto" w:fill="FFFFFF"/>
        <w:spacing w:line="288" w:lineRule="atLeas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5405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A1CEDC7" w14:textId="77777777" w:rsidR="00154054" w:rsidRPr="00FA7A37" w:rsidRDefault="00154054" w:rsidP="00154054">
      <w:pPr>
        <w:shd w:val="clear" w:color="auto" w:fill="FFFFFF"/>
        <w:spacing w:line="450" w:lineRule="atLeast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14:paraId="42DAE341" w14:textId="77777777" w:rsidR="00154054" w:rsidRPr="00FA7A37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14:paraId="624D071C" w14:textId="77777777" w:rsidR="00154054" w:rsidRPr="00FA7A37" w:rsidRDefault="00154054" w:rsidP="00154054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14:paraId="3D9800AB" w14:textId="317DFC12" w:rsidR="00154054" w:rsidRDefault="00154054" w:rsidP="00FA7A37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местного значения на территории муниципального образования</w:t>
      </w:r>
      <w:r w:rsidR="00FA7A37"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14:paraId="08E4A86E" w14:textId="77777777" w:rsidR="00FA7A37" w:rsidRPr="00FA7A37" w:rsidRDefault="00FA7A37" w:rsidP="00FA7A37">
      <w:pPr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0B5E7000" w14:textId="2DDDB348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 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(далее - Порядок) разработан в целях обеспечения безопасности дорожного движения на автомобильных дорогах местного значения на основании Федерального </w:t>
      </w:r>
      <w:hyperlink r:id="rId10" w:history="1">
        <w:r w:rsidRPr="00FA7A37">
          <w:rPr>
            <w:rFonts w:eastAsia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11" w:history="1">
        <w:r w:rsidRPr="00FA7A37">
          <w:rPr>
            <w:rFonts w:eastAsia="Times New Roman" w:cs="Times New Roman"/>
            <w:color w:val="000000"/>
            <w:sz w:val="26"/>
            <w:szCs w:val="26"/>
            <w:lang w:eastAsia="ru-RU"/>
          </w:rPr>
          <w:t>части 3 статьи 21</w:t>
        </w:r>
      </w:hyperlink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Федерального закона от 10.12.1995 № 196-ФЗ «О безопасности дорожного движения».</w:t>
      </w:r>
    </w:p>
    <w:p w14:paraId="40FB553D" w14:textId="305F3F64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0501E991" w14:textId="605CB987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 Республики Хакасия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356A2270" w14:textId="77777777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 Информирование осуществляется в установленные </w:t>
      </w:r>
      <w:hyperlink r:id="rId12" w:history="1">
        <w:r w:rsidRPr="00FA7A37">
          <w:rPr>
            <w:rFonts w:eastAsia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настоящего Порядка сроки посредством:</w:t>
      </w:r>
    </w:p>
    <w:p w14:paraId="43B7F675" w14:textId="0C76CADD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- размещения информации на официальном сайте Администрации муниципального образования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>Кировский сельсовет, Алтайского района, Республики Хакасия</w:t>
      </w:r>
      <w:r w:rsidR="00F94BE7"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«Интернет»;</w:t>
      </w:r>
    </w:p>
    <w:p w14:paraId="0376C332" w14:textId="77777777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7E2AFCB9" w14:textId="51424B70" w:rsidR="00154054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r w:rsidR="00FA7A37">
        <w:rPr>
          <w:rFonts w:eastAsia="Times New Roman" w:cs="Times New Roman"/>
          <w:color w:val="000000"/>
          <w:sz w:val="26"/>
          <w:szCs w:val="26"/>
          <w:lang w:eastAsia="ru-RU"/>
        </w:rPr>
        <w:t>газете «Сельская правда»</w:t>
      </w: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14:paraId="62CD25CF" w14:textId="63F0DC47" w:rsidR="000707EE" w:rsidRPr="00FA7A37" w:rsidRDefault="00154054" w:rsidP="00FA7A37">
      <w:pPr>
        <w:shd w:val="clear" w:color="auto" w:fill="FFFFFF"/>
        <w:spacing w:line="288" w:lineRule="atLeast"/>
        <w:ind w:firstLine="85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7A37">
        <w:rPr>
          <w:rFonts w:eastAsia="Times New Roman" w:cs="Times New Roman"/>
          <w:color w:val="000000"/>
          <w:sz w:val="26"/>
          <w:szCs w:val="26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0707EE" w:rsidRPr="00FA7A37" w:rsidSect="00F94BE7">
      <w:headerReference w:type="default" r:id="rId13"/>
      <w:pgSz w:w="11906" w:h="16838"/>
      <w:pgMar w:top="993" w:right="99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476F" w14:textId="77777777" w:rsidR="00FD02E6" w:rsidRDefault="00FD02E6" w:rsidP="001C0B95">
      <w:r>
        <w:separator/>
      </w:r>
    </w:p>
  </w:endnote>
  <w:endnote w:type="continuationSeparator" w:id="0">
    <w:p w14:paraId="74ADBE9E" w14:textId="77777777" w:rsidR="00FD02E6" w:rsidRDefault="00FD02E6" w:rsidP="001C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7C62" w14:textId="77777777" w:rsidR="00FD02E6" w:rsidRDefault="00FD02E6" w:rsidP="001C0B95">
      <w:r>
        <w:separator/>
      </w:r>
    </w:p>
  </w:footnote>
  <w:footnote w:type="continuationSeparator" w:id="0">
    <w:p w14:paraId="7F22EE82" w14:textId="77777777" w:rsidR="00FD02E6" w:rsidRDefault="00FD02E6" w:rsidP="001C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223B" w14:textId="7CFAB82F" w:rsidR="001C0B95" w:rsidRDefault="001C0B95">
    <w:pPr>
      <w:pStyle w:val="a8"/>
      <w:jc w:val="center"/>
    </w:pPr>
  </w:p>
  <w:p w14:paraId="657C1102" w14:textId="77777777" w:rsidR="001C0B95" w:rsidRDefault="001C0B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6"/>
    <w:rsid w:val="00015813"/>
    <w:rsid w:val="00036243"/>
    <w:rsid w:val="000707EE"/>
    <w:rsid w:val="00080BE1"/>
    <w:rsid w:val="00096507"/>
    <w:rsid w:val="000E5B24"/>
    <w:rsid w:val="00111463"/>
    <w:rsid w:val="001361A1"/>
    <w:rsid w:val="00143BCA"/>
    <w:rsid w:val="00154054"/>
    <w:rsid w:val="001A145C"/>
    <w:rsid w:val="001C0B95"/>
    <w:rsid w:val="001D6C27"/>
    <w:rsid w:val="00231EB4"/>
    <w:rsid w:val="002337E0"/>
    <w:rsid w:val="002677D5"/>
    <w:rsid w:val="002C6225"/>
    <w:rsid w:val="002E566E"/>
    <w:rsid w:val="002E7FD3"/>
    <w:rsid w:val="00323497"/>
    <w:rsid w:val="00345170"/>
    <w:rsid w:val="003451E3"/>
    <w:rsid w:val="003A6874"/>
    <w:rsid w:val="00451EF6"/>
    <w:rsid w:val="00455A4A"/>
    <w:rsid w:val="00494CCC"/>
    <w:rsid w:val="004C2570"/>
    <w:rsid w:val="004F74A7"/>
    <w:rsid w:val="005470E9"/>
    <w:rsid w:val="00567588"/>
    <w:rsid w:val="005A4A7D"/>
    <w:rsid w:val="005E3939"/>
    <w:rsid w:val="00616EC0"/>
    <w:rsid w:val="0067680F"/>
    <w:rsid w:val="006A4B6F"/>
    <w:rsid w:val="007131A7"/>
    <w:rsid w:val="0076513B"/>
    <w:rsid w:val="00796E6A"/>
    <w:rsid w:val="007B6547"/>
    <w:rsid w:val="007B6825"/>
    <w:rsid w:val="0085685C"/>
    <w:rsid w:val="008A637C"/>
    <w:rsid w:val="008A6D5A"/>
    <w:rsid w:val="008B7AFF"/>
    <w:rsid w:val="00911A07"/>
    <w:rsid w:val="00967F24"/>
    <w:rsid w:val="00984793"/>
    <w:rsid w:val="00A05B98"/>
    <w:rsid w:val="00A12BB0"/>
    <w:rsid w:val="00AC4BB5"/>
    <w:rsid w:val="00AC5700"/>
    <w:rsid w:val="00B23CCF"/>
    <w:rsid w:val="00B27D93"/>
    <w:rsid w:val="00B85CCE"/>
    <w:rsid w:val="00B91689"/>
    <w:rsid w:val="00BA0F18"/>
    <w:rsid w:val="00BA50DB"/>
    <w:rsid w:val="00C0492A"/>
    <w:rsid w:val="00C325F9"/>
    <w:rsid w:val="00C76E1F"/>
    <w:rsid w:val="00C92911"/>
    <w:rsid w:val="00CC34DA"/>
    <w:rsid w:val="00D41C28"/>
    <w:rsid w:val="00D4354F"/>
    <w:rsid w:val="00D5445D"/>
    <w:rsid w:val="00D60783"/>
    <w:rsid w:val="00D819DC"/>
    <w:rsid w:val="00D8319E"/>
    <w:rsid w:val="00D831D7"/>
    <w:rsid w:val="00DA76C1"/>
    <w:rsid w:val="00DB6042"/>
    <w:rsid w:val="00DE60D5"/>
    <w:rsid w:val="00E26C87"/>
    <w:rsid w:val="00E40EF6"/>
    <w:rsid w:val="00E44DA5"/>
    <w:rsid w:val="00E52ABD"/>
    <w:rsid w:val="00E81349"/>
    <w:rsid w:val="00E92C42"/>
    <w:rsid w:val="00EA529F"/>
    <w:rsid w:val="00EC1DFD"/>
    <w:rsid w:val="00EF0CC5"/>
    <w:rsid w:val="00F27DB0"/>
    <w:rsid w:val="00F34E57"/>
    <w:rsid w:val="00F622BB"/>
    <w:rsid w:val="00F94BE7"/>
    <w:rsid w:val="00FA1C76"/>
    <w:rsid w:val="00FA7A37"/>
    <w:rsid w:val="00FD02E6"/>
    <w:rsid w:val="00FD046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0527"/>
  <w15:chartTrackingRefBased/>
  <w15:docId w15:val="{118E6EC1-1B79-4EFC-BA7B-2AFDC990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0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567588"/>
    <w:rPr>
      <w:i/>
      <w:iCs/>
    </w:rPr>
  </w:style>
  <w:style w:type="paragraph" w:styleId="a8">
    <w:name w:val="header"/>
    <w:basedOn w:val="a"/>
    <w:link w:val="a9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B95"/>
  </w:style>
  <w:style w:type="paragraph" w:styleId="aa">
    <w:name w:val="footer"/>
    <w:basedOn w:val="a"/>
    <w:link w:val="ab"/>
    <w:uiPriority w:val="99"/>
    <w:unhideWhenUsed/>
    <w:rsid w:val="001C0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2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eq=doc&amp;rnd=C623453608FE68FB077943102E2436D0&amp;base=LAW&amp;n=405832" TargetMode="External"/><Relationship Id="rId11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consultant.op.ru/region/cgi/online.cgi?req=doc&amp;rnd=C623453608FE68FB077943102E2436D0&amp;base=LAW&amp;n=4058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User</cp:lastModifiedBy>
  <cp:revision>3</cp:revision>
  <cp:lastPrinted>2022-03-25T03:27:00Z</cp:lastPrinted>
  <dcterms:created xsi:type="dcterms:W3CDTF">2022-03-25T03:11:00Z</dcterms:created>
  <dcterms:modified xsi:type="dcterms:W3CDTF">2022-03-25T03:27:00Z</dcterms:modified>
</cp:coreProperties>
</file>