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06" w:rsidRPr="00934C49" w:rsidRDefault="0086644E" w:rsidP="0086644E">
      <w:pPr>
        <w:shd w:val="clear" w:color="auto" w:fill="FFFFFF"/>
        <w:spacing w:line="274" w:lineRule="exact"/>
        <w:ind w:left="2124" w:right="590" w:firstLine="708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D33C06" w:rsidRPr="00934C49">
        <w:rPr>
          <w:spacing w:val="-1"/>
          <w:sz w:val="26"/>
          <w:szCs w:val="26"/>
        </w:rPr>
        <w:t>Российская Федерация</w:t>
      </w:r>
      <w:r w:rsidR="000334FD">
        <w:rPr>
          <w:spacing w:val="-1"/>
          <w:sz w:val="26"/>
          <w:szCs w:val="26"/>
        </w:rPr>
        <w:tab/>
      </w:r>
      <w:r w:rsidR="000334FD">
        <w:rPr>
          <w:spacing w:val="-1"/>
          <w:sz w:val="26"/>
          <w:szCs w:val="26"/>
        </w:rPr>
        <w:tab/>
      </w:r>
      <w:r w:rsidR="000334FD">
        <w:rPr>
          <w:spacing w:val="-1"/>
          <w:sz w:val="26"/>
          <w:szCs w:val="26"/>
        </w:rPr>
        <w:tab/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  <w:r w:rsidRPr="00934C49">
        <w:rPr>
          <w:spacing w:val="-2"/>
          <w:sz w:val="26"/>
          <w:szCs w:val="26"/>
        </w:rPr>
        <w:t xml:space="preserve"> Республика Хакасия</w:t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  <w:r w:rsidRPr="00934C49">
        <w:rPr>
          <w:spacing w:val="-2"/>
          <w:sz w:val="26"/>
          <w:szCs w:val="26"/>
        </w:rPr>
        <w:t>Алтайский район</w:t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  <w:r w:rsidRPr="00934C49">
        <w:rPr>
          <w:spacing w:val="-2"/>
          <w:sz w:val="26"/>
          <w:szCs w:val="26"/>
        </w:rPr>
        <w:t>Администрация Кировского сельсовета</w:t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z w:val="26"/>
          <w:szCs w:val="26"/>
        </w:rPr>
      </w:pPr>
      <w:r w:rsidRPr="00934C49">
        <w:rPr>
          <w:spacing w:val="-3"/>
          <w:sz w:val="26"/>
          <w:szCs w:val="26"/>
        </w:rPr>
        <w:t>ПОСТАНОВЛЕНИЕ</w:t>
      </w:r>
    </w:p>
    <w:p w:rsidR="00D33C06" w:rsidRPr="00934C49" w:rsidRDefault="00742F12" w:rsidP="00D33C06">
      <w:pPr>
        <w:shd w:val="clear" w:color="auto" w:fill="FFFFFF"/>
        <w:tabs>
          <w:tab w:val="left" w:pos="8414"/>
        </w:tabs>
        <w:spacing w:before="221"/>
        <w:rPr>
          <w:sz w:val="26"/>
          <w:szCs w:val="26"/>
        </w:rPr>
      </w:pPr>
      <w:r>
        <w:rPr>
          <w:spacing w:val="-4"/>
          <w:sz w:val="26"/>
          <w:szCs w:val="26"/>
        </w:rPr>
        <w:t>13.08</w:t>
      </w:r>
      <w:r w:rsidR="000334FD">
        <w:rPr>
          <w:spacing w:val="-4"/>
          <w:sz w:val="26"/>
          <w:szCs w:val="26"/>
        </w:rPr>
        <w:t>.2018</w:t>
      </w:r>
      <w:r w:rsidR="00D33C06" w:rsidRPr="00934C49">
        <w:rPr>
          <w:spacing w:val="-4"/>
          <w:sz w:val="26"/>
          <w:szCs w:val="26"/>
        </w:rPr>
        <w:t xml:space="preserve">                                                                                                               </w:t>
      </w:r>
      <w:r w:rsidR="00D33C06">
        <w:rPr>
          <w:spacing w:val="-4"/>
          <w:sz w:val="26"/>
          <w:szCs w:val="26"/>
        </w:rPr>
        <w:t xml:space="preserve">        </w:t>
      </w:r>
      <w:r w:rsidR="00D33C06" w:rsidRPr="00934C49">
        <w:rPr>
          <w:spacing w:val="-4"/>
          <w:sz w:val="26"/>
          <w:szCs w:val="26"/>
        </w:rPr>
        <w:t xml:space="preserve">  </w:t>
      </w:r>
      <w:r>
        <w:rPr>
          <w:sz w:val="26"/>
          <w:szCs w:val="26"/>
        </w:rPr>
        <w:t>№ 51</w:t>
      </w:r>
      <w:r w:rsidR="00D33C06">
        <w:rPr>
          <w:sz w:val="26"/>
          <w:szCs w:val="26"/>
        </w:rPr>
        <w:t>-п</w:t>
      </w:r>
      <w:r w:rsidR="00D33C06" w:rsidRPr="00934C49">
        <w:rPr>
          <w:spacing w:val="-4"/>
          <w:sz w:val="26"/>
          <w:szCs w:val="26"/>
        </w:rPr>
        <w:t xml:space="preserve">                      </w:t>
      </w:r>
    </w:p>
    <w:p w:rsidR="00D33C06" w:rsidRPr="00934C49" w:rsidRDefault="00D33C06" w:rsidP="00D33C06">
      <w:pPr>
        <w:shd w:val="clear" w:color="auto" w:fill="FFFFFF"/>
        <w:ind w:right="586"/>
        <w:jc w:val="center"/>
        <w:rPr>
          <w:sz w:val="26"/>
          <w:szCs w:val="26"/>
        </w:rPr>
      </w:pPr>
      <w:r w:rsidRPr="00934C49">
        <w:rPr>
          <w:spacing w:val="-4"/>
          <w:sz w:val="26"/>
          <w:szCs w:val="26"/>
        </w:rPr>
        <w:t>с. Кирово</w:t>
      </w:r>
    </w:p>
    <w:p w:rsidR="002550CE" w:rsidRDefault="002550CE">
      <w:pPr>
        <w:pStyle w:val="ConsPlusTitlePage"/>
      </w:pPr>
      <w:r>
        <w:br/>
      </w:r>
    </w:p>
    <w:p w:rsidR="002550CE" w:rsidRDefault="002550CE">
      <w:pPr>
        <w:pStyle w:val="ConsPlusTitle"/>
        <w:jc w:val="both"/>
      </w:pPr>
    </w:p>
    <w:p w:rsidR="002550CE" w:rsidRPr="00D33C06" w:rsidRDefault="00D33C06" w:rsidP="00D33C06">
      <w:pPr>
        <w:pStyle w:val="ConsPlusTitle"/>
        <w:rPr>
          <w:b w:val="0"/>
          <w:sz w:val="26"/>
          <w:szCs w:val="26"/>
        </w:rPr>
      </w:pPr>
      <w:bookmarkStart w:id="0" w:name="_GoBack"/>
      <w:r w:rsidRPr="00D33C06">
        <w:rPr>
          <w:b w:val="0"/>
          <w:sz w:val="26"/>
          <w:szCs w:val="26"/>
        </w:rPr>
        <w:t>Об утверждении порядка</w:t>
      </w:r>
    </w:p>
    <w:p w:rsidR="00D33C06" w:rsidRDefault="00D33C06" w:rsidP="00D33C06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Pr="00D33C06">
        <w:rPr>
          <w:b w:val="0"/>
          <w:sz w:val="26"/>
          <w:szCs w:val="26"/>
        </w:rPr>
        <w:t xml:space="preserve">рганизации работ по профилактике </w:t>
      </w:r>
    </w:p>
    <w:p w:rsidR="002550CE" w:rsidRPr="00D33C06" w:rsidRDefault="00D33C06" w:rsidP="00D33C06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D33C06">
        <w:rPr>
          <w:b w:val="0"/>
          <w:sz w:val="26"/>
          <w:szCs w:val="26"/>
        </w:rPr>
        <w:t>арушений</w:t>
      </w:r>
      <w:r>
        <w:rPr>
          <w:b w:val="0"/>
          <w:sz w:val="26"/>
          <w:szCs w:val="26"/>
        </w:rPr>
        <w:t xml:space="preserve"> о</w:t>
      </w:r>
      <w:r w:rsidRPr="00D33C06">
        <w:rPr>
          <w:b w:val="0"/>
          <w:sz w:val="26"/>
          <w:szCs w:val="26"/>
        </w:rPr>
        <w:t>бязательных требований</w:t>
      </w:r>
    </w:p>
    <w:bookmarkEnd w:id="0"/>
    <w:p w:rsidR="002550CE" w:rsidRDefault="002550CE">
      <w:pPr>
        <w:pStyle w:val="ConsPlusNormal"/>
        <w:jc w:val="both"/>
      </w:pPr>
    </w:p>
    <w:p w:rsidR="002550CE" w:rsidRDefault="002550C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 w:rsidRPr="00D33C06">
          <w:t>статьей 8.2</w:t>
        </w:r>
      </w:hyperlink>
      <w:r w:rsidRPr="00D33C06"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целях предупреждения нарушений обязательных требований, соблюдение которых оценивается Федеральной антимонопольной службой при проведении мероприятий в рамках осуществления контроля (надзора), </w:t>
      </w:r>
      <w:r w:rsidR="00D33C06">
        <w:t>администрация Кировского сельсовета</w:t>
      </w:r>
    </w:p>
    <w:p w:rsidR="00D33C06" w:rsidRDefault="00D33C06">
      <w:pPr>
        <w:pStyle w:val="ConsPlusNormal"/>
        <w:ind w:firstLine="540"/>
        <w:jc w:val="both"/>
      </w:pPr>
    </w:p>
    <w:p w:rsidR="00D33C06" w:rsidRPr="00D33C06" w:rsidRDefault="00D33C06" w:rsidP="00D33C06">
      <w:pPr>
        <w:pStyle w:val="ConsPlusNormal"/>
        <w:ind w:firstLine="540"/>
        <w:jc w:val="center"/>
      </w:pPr>
      <w:r>
        <w:t>ПОСТАНОВЛЯЕТ:</w:t>
      </w:r>
    </w:p>
    <w:p w:rsidR="002550CE" w:rsidRDefault="002550CE">
      <w:pPr>
        <w:pStyle w:val="ConsPlusNormal"/>
        <w:spacing w:before="280"/>
        <w:ind w:firstLine="540"/>
        <w:jc w:val="both"/>
      </w:pPr>
      <w:r w:rsidRPr="00D33C06">
        <w:t xml:space="preserve">1. Утвердить </w:t>
      </w:r>
      <w:hyperlink w:anchor="P26" w:history="1">
        <w:r w:rsidRPr="00D33C06">
          <w:t>Порядок</w:t>
        </w:r>
      </w:hyperlink>
      <w:r w:rsidRPr="00D33C06">
        <w:t xml:space="preserve"> организации работ по профилактике нарушений обязательных требований согласно </w:t>
      </w:r>
      <w:r w:rsidR="00D33C06" w:rsidRPr="00D33C06">
        <w:t>при</w:t>
      </w:r>
      <w:r w:rsidR="00D33C06">
        <w:t>ложению</w:t>
      </w:r>
      <w:r>
        <w:t>.</w:t>
      </w:r>
    </w:p>
    <w:p w:rsidR="002550CE" w:rsidRDefault="002550CE">
      <w:pPr>
        <w:pStyle w:val="ConsPlusNormal"/>
        <w:spacing w:before="280"/>
        <w:ind w:firstLine="540"/>
        <w:jc w:val="both"/>
      </w:pPr>
      <w:r>
        <w:t xml:space="preserve">2. Контроль исполнения настоящего </w:t>
      </w:r>
      <w:r w:rsidR="00142E77">
        <w:t>постановления оставляю за собой</w:t>
      </w:r>
      <w:r>
        <w:t>.</w:t>
      </w:r>
    </w:p>
    <w:p w:rsidR="002550CE" w:rsidRDefault="002550CE">
      <w:pPr>
        <w:pStyle w:val="ConsPlusNormal"/>
        <w:jc w:val="both"/>
      </w:pPr>
    </w:p>
    <w:p w:rsidR="002550CE" w:rsidRDefault="002550CE">
      <w:pPr>
        <w:pStyle w:val="ConsPlusNormal"/>
        <w:jc w:val="right"/>
      </w:pPr>
    </w:p>
    <w:p w:rsidR="002550CE" w:rsidRDefault="00D33C06">
      <w:pPr>
        <w:pStyle w:val="ConsPlusNormal"/>
        <w:jc w:val="both"/>
      </w:pPr>
      <w:r>
        <w:t xml:space="preserve">Глава Кировского сельсовета </w:t>
      </w:r>
      <w:r>
        <w:tab/>
      </w:r>
      <w:r>
        <w:tab/>
      </w:r>
      <w:r>
        <w:tab/>
      </w:r>
      <w:r>
        <w:tab/>
      </w:r>
      <w:r>
        <w:tab/>
        <w:t>И.В. Манаенко</w:t>
      </w:r>
    </w:p>
    <w:p w:rsidR="002550CE" w:rsidRDefault="002550CE">
      <w:pPr>
        <w:pStyle w:val="ConsPlusNormal"/>
        <w:jc w:val="both"/>
      </w:pPr>
    </w:p>
    <w:p w:rsidR="002550CE" w:rsidRDefault="002550CE">
      <w:pPr>
        <w:pStyle w:val="ConsPlusNormal"/>
        <w:jc w:val="both"/>
      </w:pPr>
    </w:p>
    <w:p w:rsidR="002550CE" w:rsidRDefault="002550CE">
      <w:pPr>
        <w:pStyle w:val="ConsPlusNormal"/>
        <w:jc w:val="both"/>
      </w:pPr>
    </w:p>
    <w:p w:rsidR="002550CE" w:rsidRDefault="002550CE">
      <w:pPr>
        <w:pStyle w:val="ConsPlusNormal"/>
        <w:jc w:val="both"/>
      </w:pPr>
    </w:p>
    <w:p w:rsidR="00142E77" w:rsidRDefault="00142E77">
      <w:pPr>
        <w:pStyle w:val="ConsPlusNormal"/>
        <w:jc w:val="both"/>
      </w:pPr>
    </w:p>
    <w:p w:rsidR="00142E77" w:rsidRDefault="00142E77">
      <w:pPr>
        <w:pStyle w:val="ConsPlusNormal"/>
        <w:jc w:val="both"/>
      </w:pPr>
    </w:p>
    <w:p w:rsidR="00142E77" w:rsidRDefault="00142E77">
      <w:pPr>
        <w:pStyle w:val="ConsPlusNormal"/>
        <w:jc w:val="both"/>
      </w:pPr>
    </w:p>
    <w:p w:rsidR="00142E77" w:rsidRDefault="00142E77">
      <w:pPr>
        <w:pStyle w:val="ConsPlusNormal"/>
        <w:jc w:val="both"/>
      </w:pPr>
    </w:p>
    <w:p w:rsidR="00142E77" w:rsidRDefault="00142E77">
      <w:pPr>
        <w:pStyle w:val="ConsPlusNormal"/>
        <w:jc w:val="both"/>
      </w:pPr>
    </w:p>
    <w:p w:rsidR="00142E77" w:rsidRDefault="00142E77">
      <w:pPr>
        <w:pStyle w:val="ConsPlusNormal"/>
        <w:jc w:val="both"/>
      </w:pPr>
    </w:p>
    <w:p w:rsidR="00142E77" w:rsidRDefault="00142E77">
      <w:pPr>
        <w:pStyle w:val="ConsPlusNormal"/>
        <w:jc w:val="both"/>
      </w:pPr>
    </w:p>
    <w:p w:rsidR="00142E77" w:rsidRDefault="00142E77">
      <w:pPr>
        <w:pStyle w:val="ConsPlusNormal"/>
        <w:jc w:val="both"/>
      </w:pPr>
    </w:p>
    <w:p w:rsidR="00D33C06" w:rsidRDefault="00D33C06">
      <w:pPr>
        <w:pStyle w:val="ConsPlusNormal"/>
        <w:jc w:val="both"/>
      </w:pPr>
    </w:p>
    <w:p w:rsidR="00142E77" w:rsidRDefault="00142E77">
      <w:pPr>
        <w:pStyle w:val="ConsPlusNormal"/>
        <w:jc w:val="both"/>
      </w:pPr>
    </w:p>
    <w:p w:rsidR="00D33C06" w:rsidRDefault="002550CE" w:rsidP="00D33C06">
      <w:pPr>
        <w:pStyle w:val="ConsPlusNormal"/>
        <w:jc w:val="right"/>
        <w:outlineLvl w:val="0"/>
        <w:rPr>
          <w:sz w:val="24"/>
          <w:szCs w:val="24"/>
        </w:rPr>
      </w:pPr>
      <w:r w:rsidRPr="00D33C06">
        <w:rPr>
          <w:sz w:val="24"/>
          <w:szCs w:val="24"/>
        </w:rPr>
        <w:lastRenderedPageBreak/>
        <w:t>Приложение</w:t>
      </w:r>
      <w:r w:rsidR="00D33C06">
        <w:rPr>
          <w:sz w:val="24"/>
          <w:szCs w:val="24"/>
        </w:rPr>
        <w:t xml:space="preserve"> </w:t>
      </w:r>
    </w:p>
    <w:p w:rsidR="00D33C06" w:rsidRDefault="002550CE" w:rsidP="00D33C06">
      <w:pPr>
        <w:pStyle w:val="ConsPlusNormal"/>
        <w:jc w:val="right"/>
        <w:outlineLvl w:val="0"/>
        <w:rPr>
          <w:sz w:val="24"/>
          <w:szCs w:val="24"/>
        </w:rPr>
      </w:pPr>
      <w:r w:rsidRPr="00D33C06">
        <w:rPr>
          <w:sz w:val="24"/>
          <w:szCs w:val="24"/>
        </w:rPr>
        <w:t xml:space="preserve">к </w:t>
      </w:r>
      <w:r w:rsidR="00D33C06" w:rsidRPr="00D33C06">
        <w:rPr>
          <w:sz w:val="24"/>
          <w:szCs w:val="24"/>
        </w:rPr>
        <w:t xml:space="preserve">постановлению администрации </w:t>
      </w:r>
    </w:p>
    <w:p w:rsidR="00D33C06" w:rsidRDefault="00D33C06" w:rsidP="00D33C06">
      <w:pPr>
        <w:pStyle w:val="ConsPlusNormal"/>
        <w:jc w:val="right"/>
        <w:outlineLvl w:val="0"/>
        <w:rPr>
          <w:sz w:val="24"/>
          <w:szCs w:val="24"/>
        </w:rPr>
      </w:pPr>
      <w:r w:rsidRPr="00D33C06">
        <w:rPr>
          <w:sz w:val="24"/>
          <w:szCs w:val="24"/>
        </w:rPr>
        <w:t xml:space="preserve">Кировского сельсовета от </w:t>
      </w:r>
    </w:p>
    <w:p w:rsidR="002550CE" w:rsidRPr="00D33C06" w:rsidRDefault="00F4652A" w:rsidP="00D33C06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13.08.2018 № 51</w:t>
      </w:r>
      <w:r w:rsidR="000334FD">
        <w:rPr>
          <w:sz w:val="24"/>
          <w:szCs w:val="24"/>
        </w:rPr>
        <w:t>-п</w:t>
      </w:r>
    </w:p>
    <w:p w:rsidR="002550CE" w:rsidRDefault="002550CE">
      <w:pPr>
        <w:pStyle w:val="ConsPlusNormal"/>
        <w:jc w:val="both"/>
      </w:pPr>
    </w:p>
    <w:p w:rsidR="002550CE" w:rsidRPr="00D33C06" w:rsidRDefault="002550CE">
      <w:pPr>
        <w:pStyle w:val="ConsPlusTitle"/>
        <w:jc w:val="center"/>
        <w:rPr>
          <w:sz w:val="26"/>
          <w:szCs w:val="26"/>
        </w:rPr>
      </w:pPr>
      <w:bookmarkStart w:id="1" w:name="P26"/>
      <w:bookmarkEnd w:id="1"/>
      <w:r w:rsidRPr="00D33C06">
        <w:rPr>
          <w:sz w:val="26"/>
          <w:szCs w:val="26"/>
        </w:rPr>
        <w:t>ПОРЯДОК</w:t>
      </w:r>
    </w:p>
    <w:p w:rsidR="002550CE" w:rsidRPr="00D33C06" w:rsidRDefault="002550CE">
      <w:pPr>
        <w:pStyle w:val="ConsPlusTitle"/>
        <w:jc w:val="center"/>
        <w:rPr>
          <w:sz w:val="26"/>
          <w:szCs w:val="26"/>
        </w:rPr>
      </w:pPr>
      <w:r w:rsidRPr="00D33C06">
        <w:rPr>
          <w:sz w:val="26"/>
          <w:szCs w:val="26"/>
        </w:rPr>
        <w:t>ОРГАНИЗАЦИИ РАБОТ ПО ПРОФИЛАКТИКЕ НАРУШЕНИЙ</w:t>
      </w:r>
    </w:p>
    <w:p w:rsidR="002550CE" w:rsidRPr="00D33C06" w:rsidRDefault="002550CE">
      <w:pPr>
        <w:pStyle w:val="ConsPlusTitle"/>
        <w:jc w:val="center"/>
        <w:rPr>
          <w:sz w:val="26"/>
          <w:szCs w:val="26"/>
        </w:rPr>
      </w:pPr>
      <w:r w:rsidRPr="00D33C06">
        <w:rPr>
          <w:sz w:val="26"/>
          <w:szCs w:val="26"/>
        </w:rPr>
        <w:t>ОБЯЗАТЕЛЬНЫХ ТРЕБОВАНИЙ</w:t>
      </w:r>
    </w:p>
    <w:p w:rsidR="002550CE" w:rsidRPr="00D33C06" w:rsidRDefault="002550CE">
      <w:pPr>
        <w:pStyle w:val="ConsPlusNormal"/>
        <w:jc w:val="both"/>
        <w:rPr>
          <w:sz w:val="26"/>
          <w:szCs w:val="26"/>
        </w:rPr>
      </w:pPr>
    </w:p>
    <w:p w:rsidR="002550CE" w:rsidRPr="00D33C06" w:rsidRDefault="002550CE">
      <w:pPr>
        <w:pStyle w:val="ConsPlusNormal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1. Настоящий Порядок определяет общие требования к организации и осуществлению Федеральной антимонопольной службой мероприятий по профилактике нарушений обязательных требований.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2. Организация и осуществление мероприятий по профилактике нарушений обязательных требований проводится в соответствии с настоящим Порядком и ежегодно утверждаемой программой профилактики нарушений.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3. Программа профилактики нарушений утверждается приказом ФАС России один раз в три года не позднее 1 марта текущего года.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4. Программа профилактики нарушений состоит из аналитической части, плана мероприятий по профилактике нарушений и отчетных показателей.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5. В аналитическую часть программы профилактики нарушений включаются: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а) наименование вида осуществляемого государственного контроля (надзора);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б) анализ подконтрольной среды, который включает в себя определение подконтрольных субъектов и обязательных требований, оценка соблюдения которых является предметом государственного контроля (надзора), оценку количества подконтрольных субъектов, данные о проведенных в предыдущем году мероприятиях по контролю, мероприятиях по профилактике нарушений и их результатах;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в) основанные на анализе подконтрольной среды цели и задачи программы профилактики нарушений.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6. План мероприятий программы по профилактике нарушений включает основные и дополнительные мероприятия по профилактике нарушений. Дополнительные мероприятия по профилактике нарушений проводятся по решению руководителя ФАС России. Мероприятия по профилактике предусматривают их описание, требования к их проведению, сроки (периодичность), место их реализации, ответственных лиц.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7. К основным мероприятиям по профилактике нарушений относятся: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 xml:space="preserve">а) размещение на официальном сайте ФАС России в информационно-телекоммуникационной сети "Интернет" для каждого вида государственного контроля (надзора) перечней правовых актов или их отдельных частей, </w:t>
      </w:r>
      <w:r w:rsidRPr="00D33C06">
        <w:rPr>
          <w:sz w:val="26"/>
          <w:szCs w:val="26"/>
        </w:rPr>
        <w:lastRenderedPageBreak/>
        <w:t>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правовых актов (далее - перечни правовых актов);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б) информирование юридических лиц, индивидуальных предпринимателей по вопросам соблюдения обязательных требований;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в) регулярное обобщение практики осуществления в соответствующей сфере деятельности государственного контроля (надзора) и размещение на официальном сайте ФАС России в информационно-телекоммуникационной сети "Интернет" соответствующих обобщений;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г) регулярное (не реже одного раза в год) проведение открытых публичных мероприятий для юридических лиц и индивидуальных предпринимателей в соответствии с методическими рекомендациями, утверждаемыми приказом Министерства экономического развития Российской Федерации, с размещением материалов публичных мероприятий на официальных сайтах органов государственного контроля (надзора), органов муниципального контроля.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8. К дополнительным мероприятиям по профилактике нарушений относится создание и обеспечение работы интерактивных сервисов в информационно-телекоммуникационной сети "Интернет" на основе утвержденных форм проверочных листов (списков контрольных вопросов) для проведения юридическими лицами, индивидуальными предпринимателями самопроверки соблюдения обязательных требований.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9. Отчетные показатели устанавливаются для количественной оценки результативности и эффективности проведенных мероприятий программы профилактики нарушений по итогам календарного года.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10. ФАС России составляет и поддерживает в актуальном состоянии перечни правовых актов. Определение состава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осуществляется ФАС России в соответствии с отдельным положением, утверждаемым приказом ФАС России.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11. Для каждого вида государственного контроля (надзора) составляется отдельный перечень правовых актов.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12. Перечни правовых актов составляются по следующей структуре: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1) международные договоры Российской Федерации;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2) акты органов Евразийского экономического союза;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3) федеральные законы;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4) указы Президента Российской Федерации, постановления и распоряжения Правительства Российской Федерации;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lastRenderedPageBreak/>
        <w:t>5) нормативные правовые акты и нормативные документы федеральных органов исполнительной власти;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6) законы и иные нормативные правовые акты субъектов Российской Федерации;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7) муниципальные правовые акты;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8) иные документы, обязательность соблюдения которых установлена законодательством Российской Федерации (далее - иные документы).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13. Перечни правовых актов составляются в табличной форме, с указанием в отдельных столбцах таблицы следующей информации: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1) наименование, реквизиты правового акта, иного документа, указание на его статьи, части или иные структурные элементы, содержащие обязательные требования;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2) описание круга лиц и (или) перечня объектов, в отношении которых применяются обязательные требования;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3) при размещении иных документов указываются также наименование и реквизиты нормативных правовых актов, которыми установлена обязательность соблюдения таких документов.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14. Утвержденный перечень правовых актов размещается на официальном сайте ФАС России в формате, обеспечивающем поиск по указанному перечню, вместе с текстами правовых актов, иных документов или их отдельных частей и поддерживается в актуальном состоянии.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15. Поддержание перечня правовых актов в актуальном состоянии обеспечивается внесением в него необходимых изменений в связи со вступлением в силу, признанием утратившими силу, изменением правовых актов и иных документов.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16. Информация об актуализации перечня правовых актов размещается на официальном сайте ФАС России и обновляется не реже чем 1 раз в квартал.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17. ФАС России рассматривает обращения граждан, организаций по вопросам полноты и актуальности перечня правовых актов, обеспечивает их анализ и при необходимости внесение изменений в перечень правовых актов.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18. ФАС России на постоянной основе обеспечивает информирование юридических лиц, индивидуальных предпринимателей по вопросам соблюдения обязательных требований.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 xml:space="preserve">19. ФАС России обеспечивает подготовку руководств по соблюдению обязательных требований (далее - руководство по соблюдению требований). Руководства по соблюдению требований утверждаются правовым актом ФАС </w:t>
      </w:r>
      <w:r w:rsidRPr="00D33C06">
        <w:rPr>
          <w:sz w:val="26"/>
          <w:szCs w:val="26"/>
        </w:rPr>
        <w:lastRenderedPageBreak/>
        <w:t xml:space="preserve">России. Решение о подготовке руководства по соблюдению требований принимается руководителем ФАС России в случаях, указанных в </w:t>
      </w:r>
      <w:hyperlink w:anchor="P78" w:history="1">
        <w:r w:rsidRPr="00D33C06">
          <w:rPr>
            <w:color w:val="0000FF"/>
            <w:sz w:val="26"/>
            <w:szCs w:val="26"/>
          </w:rPr>
          <w:t>пункте 29</w:t>
        </w:r>
      </w:hyperlink>
      <w:r w:rsidRPr="00D33C06">
        <w:rPr>
          <w:sz w:val="26"/>
          <w:szCs w:val="26"/>
        </w:rPr>
        <w:t xml:space="preserve"> настоящих Общих требований, а также в иных случаях, требующих информирования подразделений ФАС России, юридических лиц и индивидуальных предпринимателей о рекомендациях по соблюдению обязательных требований, требований.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20. Руководства по соблюдению требований содержат разъяснения положений обязательных требований, описание действий (бездействия) юридических лиц и индивидуальных предпринимателей, ведущих к нарушениям обязательных требований, рекомендации по обеспечению их соблюдения.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21. Должностные лица ФАС России при организации и осуществлении государственного контроля (надзора) обязаны соблюдать руководства по соблюдению требований.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22. Руководства по соблюдению требований в форматах, обеспечивающих возможность поиска, в хронологическом порядке размещаются на официальном сайте ФАС России.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23. Руководства по соблюдению требований подлежат актуализации с учетом изменения обязательных требований, изменения правоприменительной практики.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24. ФАС России проводит конференции, семинары с приглашением представителей научных и экспертных организаций, юридических лиц и индивидуальных предпринимателей в целях обсуждения актуальных вопросов соблюдения обязательных требований.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25. ФАС России проводит разъяснительную и консультационную работу по вопросам соблюдения обязательных требований в соответствии с положениями настоящего Порядка. Материалы с ответами на поступившие вопросы юридических лиц и индивидуальных предпринимателей размещаются на официальном сайте ФАС России, в средствах массовой информации по их запросам и иными способами. Размещение материалов с ответами на поступившие вопросы проводится с учетом ограничений, установленных законодательством о защите персональных данных, иной охраняемой законом тайны. Консультации, проводимые для юридических лиц и индивидуальных предпринимателей должностными лицами ФАС России, могут предоставляться очно и (или) с использованием интерактивных сервисов в информационно-телекоммуникационной сети "Интернет".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26. В случаях изменения обязательных требований, требующего от юридических лиц, индивидуальных предпринимателей проведения организационных, технических или иных мероприятий, ФАС России обеспечивает размещение на официальном сайте, а при наличии возможности - в печатных средствах массовой информации, средствах наглядного информирования информации: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 xml:space="preserve">- сообщений о содержании новых нормативных правовых актов, </w:t>
      </w:r>
      <w:r w:rsidRPr="00D33C06">
        <w:rPr>
          <w:sz w:val="26"/>
          <w:szCs w:val="26"/>
        </w:rPr>
        <w:lastRenderedPageBreak/>
        <w:t>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- рекомендаций о проведении юридическими лицами и индивидуальными предпринимателями необходимых организационных, технических мероприятий или иных мероприятий, направленных на внедрение и обеспечение соблюдения обязательных требований.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27. ФАС России проводит обобщение практики осуществления видов государственного контроля (надзора) в целях обеспечения единства практики применения обязательных требований.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28. ФАС России обеспечивает регулярный сбор данных от структурных подразделений центрального аппарата, территориальных органов об организации и проведении мероприятий по контролю, об обжаловании мероприятий по контролю, в том числе в судебном порядке.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bookmarkStart w:id="2" w:name="P78"/>
      <w:bookmarkEnd w:id="2"/>
      <w:r w:rsidRPr="00D33C06">
        <w:rPr>
          <w:sz w:val="26"/>
          <w:szCs w:val="26"/>
        </w:rPr>
        <w:t>29. При обобщении ФАС России практики осуществления государственного контроля (надзора) обеспечивается выявление:</w:t>
      </w:r>
    </w:p>
    <w:p w:rsidR="002550CE" w:rsidRPr="00D33C06" w:rsidRDefault="002550CE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D33C06">
        <w:rPr>
          <w:sz w:val="26"/>
          <w:szCs w:val="26"/>
        </w:rPr>
        <w:t>- наиболее часто встречающихся случаев нарушений обязательных требований, к которым относятся нарушения, выявляемые в течение отчетного периода при проведении не менее чем 10 процентов мероприятий по контролю;</w:t>
      </w:r>
    </w:p>
    <w:p w:rsidR="002550CE" w:rsidRPr="00D33C06" w:rsidRDefault="002550CE">
      <w:pPr>
        <w:pStyle w:val="ConsPlusNormal"/>
        <w:jc w:val="both"/>
        <w:rPr>
          <w:sz w:val="26"/>
          <w:szCs w:val="26"/>
        </w:rPr>
      </w:pPr>
    </w:p>
    <w:p w:rsidR="000F58B9" w:rsidRPr="00D33C06" w:rsidRDefault="000F58B9">
      <w:pPr>
        <w:rPr>
          <w:sz w:val="26"/>
          <w:szCs w:val="26"/>
        </w:rPr>
      </w:pPr>
    </w:p>
    <w:sectPr w:rsidR="000F58B9" w:rsidRPr="00D33C06" w:rsidSect="00DC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CE"/>
    <w:rsid w:val="000334FD"/>
    <w:rsid w:val="000E5AA8"/>
    <w:rsid w:val="000F58B9"/>
    <w:rsid w:val="00142E77"/>
    <w:rsid w:val="002550CE"/>
    <w:rsid w:val="00605ADA"/>
    <w:rsid w:val="00742F12"/>
    <w:rsid w:val="007803C3"/>
    <w:rsid w:val="008635D9"/>
    <w:rsid w:val="0086644E"/>
    <w:rsid w:val="00B77A48"/>
    <w:rsid w:val="00D33C06"/>
    <w:rsid w:val="00DE41E6"/>
    <w:rsid w:val="00E574B8"/>
    <w:rsid w:val="00F4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CC83-7053-4B58-89CC-889A247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C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50C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50C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C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07C91E424F50F8C0434B2BEB3AD9BEDE7B9D884E3FDD71318EA4B37F42526F01041398A6T3s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2018-08-08T07:21:00Z</cp:lastPrinted>
  <dcterms:created xsi:type="dcterms:W3CDTF">2018-08-08T07:11:00Z</dcterms:created>
  <dcterms:modified xsi:type="dcterms:W3CDTF">2018-09-11T04:34:00Z</dcterms:modified>
</cp:coreProperties>
</file>