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8D5D41" w:rsidP="00725986">
      <w:pPr>
        <w:rPr>
          <w:sz w:val="26"/>
          <w:szCs w:val="26"/>
        </w:rPr>
      </w:pPr>
      <w:r>
        <w:rPr>
          <w:sz w:val="26"/>
          <w:szCs w:val="26"/>
        </w:rPr>
        <w:t>17.05</w:t>
      </w:r>
      <w:r w:rsidR="001A03FD">
        <w:rPr>
          <w:sz w:val="26"/>
          <w:szCs w:val="26"/>
        </w:rPr>
        <w:t>.2018</w:t>
      </w:r>
      <w:r w:rsidR="005C75CC">
        <w:rPr>
          <w:sz w:val="26"/>
          <w:szCs w:val="26"/>
        </w:rPr>
        <w:t xml:space="preserve"> </w:t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  <w:t xml:space="preserve">№ </w:t>
      </w:r>
      <w:bookmarkStart w:id="0" w:name="_GoBack"/>
      <w:bookmarkEnd w:id="0"/>
      <w:r>
        <w:rPr>
          <w:sz w:val="26"/>
          <w:szCs w:val="26"/>
        </w:rPr>
        <w:t>14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5C75C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ВУС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10.09.2013 № 34 «Об утверждении структуры администрации Кировского сельсовета», Уставом муниципального образования Кировский сельсовет, приведения фонда оплаты труда муниципальных служащих администрации  Кировского сельсовета, работников бухгалтерии и муниципальной пожарной службы  в соответствие с лимитом</w:t>
      </w:r>
      <w:proofErr w:type="gramEnd"/>
      <w:r>
        <w:rPr>
          <w:rFonts w:ascii="Times New Roman" w:hAnsi="Times New Roman"/>
          <w:sz w:val="26"/>
          <w:szCs w:val="26"/>
        </w:rPr>
        <w:t xml:space="preserve">  расходов на оплату труда, доведенного до органов местного самоуправлен</w:t>
      </w:r>
      <w:r w:rsidR="005C75C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5C75CC">
        <w:rPr>
          <w:rFonts w:ascii="Times New Roman" w:hAnsi="Times New Roman"/>
          <w:sz w:val="26"/>
          <w:szCs w:val="26"/>
        </w:rPr>
        <w:t>ВУС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8D5D41" w:rsidRDefault="008D5D41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Признать утратившими силу с 01.05.2018 года распоряжение главы Кировского сельсовета от 15.01.2018 № 2-рг «Об утверждении штатного расписания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ВУС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Кировского сельсовета на 2018 год.», распоряжение </w:t>
      </w:r>
      <w:r>
        <w:rPr>
          <w:rFonts w:ascii="Times New Roman" w:hAnsi="Times New Roman"/>
          <w:sz w:val="26"/>
          <w:szCs w:val="26"/>
        </w:rPr>
        <w:t>главы Кировского сельсовета от 01.03.2018 № 7-рг «</w:t>
      </w:r>
      <w:r w:rsidRPr="00746A6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распоряжение Главы Кировского сельсовета от 15.01.2018 № 2-рг «Об утверждении штатного расписания ВУС администрации Кировского сельсовета на 2018 год»</w:t>
      </w:r>
      <w:proofErr w:type="gramEnd"/>
    </w:p>
    <w:p w:rsidR="00725986" w:rsidRPr="008D5D41" w:rsidRDefault="00725986" w:rsidP="008D5D41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D41">
        <w:rPr>
          <w:rFonts w:ascii="Times New Roman" w:hAnsi="Times New Roman"/>
          <w:sz w:val="26"/>
          <w:szCs w:val="26"/>
        </w:rPr>
        <w:t>Данное распоряже</w:t>
      </w:r>
      <w:r w:rsidR="001A03FD" w:rsidRPr="008D5D41">
        <w:rPr>
          <w:rFonts w:ascii="Times New Roman" w:hAnsi="Times New Roman"/>
          <w:sz w:val="26"/>
          <w:szCs w:val="26"/>
        </w:rPr>
        <w:t>ние вступает в силу с 01.0</w:t>
      </w:r>
      <w:r w:rsidR="008D5D41" w:rsidRPr="008D5D41">
        <w:rPr>
          <w:rFonts w:ascii="Times New Roman" w:hAnsi="Times New Roman"/>
          <w:sz w:val="26"/>
          <w:szCs w:val="26"/>
        </w:rPr>
        <w:t>5</w:t>
      </w:r>
      <w:r w:rsidR="001A03FD" w:rsidRPr="008D5D41">
        <w:rPr>
          <w:rFonts w:ascii="Times New Roman" w:hAnsi="Times New Roman"/>
          <w:sz w:val="26"/>
          <w:szCs w:val="26"/>
        </w:rPr>
        <w:t>.2018</w:t>
      </w:r>
      <w:r w:rsidRPr="008D5D41"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И. В. </w:t>
      </w:r>
      <w:proofErr w:type="spellStart"/>
      <w:r>
        <w:rPr>
          <w:rFonts w:ascii="Times New Roman" w:hAnsi="Times New Roman"/>
          <w:sz w:val="26"/>
          <w:szCs w:val="26"/>
        </w:rPr>
        <w:t>Манаенко</w:t>
      </w:r>
      <w:proofErr w:type="spellEnd"/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C75CC">
      <w:pPr>
        <w:spacing w:after="120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782770" w:rsidRDefault="00782770" w:rsidP="005C75CC">
      <w:pPr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8D5D41" w:rsidRDefault="008D5D41" w:rsidP="008D5D41">
      <w:pPr>
        <w:jc w:val="right"/>
        <w:rPr>
          <w:sz w:val="16"/>
          <w:szCs w:val="16"/>
        </w:rPr>
      </w:pPr>
    </w:p>
    <w:p w:rsidR="008D5D41" w:rsidRDefault="008D5D41" w:rsidP="008D5D4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8D5D41" w:rsidRDefault="008D5D41" w:rsidP="008D5D41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p w:rsidR="008D5D41" w:rsidRDefault="008D5D41" w:rsidP="008D5D41">
      <w:pPr>
        <w:rPr>
          <w:sz w:val="20"/>
          <w:szCs w:val="20"/>
        </w:rPr>
      </w:pPr>
    </w:p>
    <w:p w:rsidR="008D5D41" w:rsidRDefault="008D5D41" w:rsidP="008D5D41">
      <w:pPr>
        <w:rPr>
          <w:b/>
          <w:bCs/>
          <w:sz w:val="16"/>
          <w:szCs w:val="16"/>
        </w:rPr>
      </w:pPr>
    </w:p>
    <w:p w:rsidR="008D5D41" w:rsidRDefault="008D5D41" w:rsidP="008D5D41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8D5D41" w:rsidTr="008D5D41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D5D41" w:rsidTr="008D5D41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5D41" w:rsidRDefault="008D5D41" w:rsidP="008D5D4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8D5D41" w:rsidTr="008D5D41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41" w:rsidRPr="00776AEA" w:rsidRDefault="008D5D41" w:rsidP="008D5D41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5D41" w:rsidRDefault="008D5D41" w:rsidP="008D5D4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</w:tr>
      <w:tr w:rsidR="008D5D41" w:rsidTr="008D5D41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14"/>
                <w:szCs w:val="14"/>
              </w:rPr>
            </w:pPr>
          </w:p>
        </w:tc>
      </w:tr>
    </w:tbl>
    <w:p w:rsidR="008D5D41" w:rsidRDefault="008D5D41" w:rsidP="008D5D41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10"/>
        <w:gridCol w:w="2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8D5D41" w:rsidTr="008D5D4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</w:tr>
      <w:tr w:rsidR="008D5D41" w:rsidTr="008D5D4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Pr="00157C41" w:rsidRDefault="00707311" w:rsidP="008D5D41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8D5D41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D41" w:rsidRDefault="008D5D41" w:rsidP="008D5D41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1" w:rsidRDefault="005F0108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1" w:rsidRDefault="00EC55AD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D5D41">
              <w:rPr>
                <w:sz w:val="20"/>
                <w:szCs w:val="20"/>
              </w:rPr>
              <w:t>.05.2018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8D5D41" w:rsidTr="008D5D4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D5D41" w:rsidTr="008D5D41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Распоряжением главы Кировского сельсовета №14--</w:t>
            </w:r>
            <w:proofErr w:type="spellStart"/>
            <w:r>
              <w:rPr>
                <w:sz w:val="20"/>
                <w:szCs w:val="20"/>
              </w:rPr>
              <w:t>рг</w:t>
            </w:r>
            <w:proofErr w:type="spellEnd"/>
            <w:r>
              <w:rPr>
                <w:sz w:val="20"/>
                <w:szCs w:val="20"/>
              </w:rPr>
              <w:t xml:space="preserve"> от 17.05.2018</w:t>
            </w:r>
          </w:p>
        </w:tc>
        <w:tc>
          <w:tcPr>
            <w:tcW w:w="20" w:type="dxa"/>
            <w:vAlign w:val="center"/>
          </w:tcPr>
          <w:p w:rsidR="008D5D41" w:rsidRDefault="008D5D41" w:rsidP="008D5D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" w:type="dxa"/>
            <w:vAlign w:val="center"/>
          </w:tcPr>
          <w:p w:rsidR="008D5D41" w:rsidRPr="001C1EEE" w:rsidRDefault="008D5D41" w:rsidP="008D5D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D5D41" w:rsidRPr="001C1EEE" w:rsidRDefault="008D5D41" w:rsidP="008D5D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5D41" w:rsidRPr="001C1EEE" w:rsidRDefault="008D5D41" w:rsidP="008D5D4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D5D41" w:rsidRPr="001C1EEE" w:rsidRDefault="008D5D41" w:rsidP="008D5D4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5D41" w:rsidRPr="001C1EEE" w:rsidRDefault="008D5D41" w:rsidP="008D5D41">
            <w:pPr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" w:type="dxa"/>
            <w:vAlign w:val="center"/>
          </w:tcPr>
          <w:p w:rsidR="008D5D41" w:rsidRPr="001C1EEE" w:rsidRDefault="008D5D41" w:rsidP="008D5D41">
            <w:pPr>
              <w:rPr>
                <w:sz w:val="20"/>
                <w:szCs w:val="20"/>
                <w:highlight w:val="yellow"/>
              </w:rPr>
            </w:pPr>
          </w:p>
        </w:tc>
      </w:tr>
      <w:tr w:rsidR="008D5D41" w:rsidTr="008D5D41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"/>
                <w:szCs w:val="2"/>
              </w:rPr>
            </w:pPr>
          </w:p>
        </w:tc>
      </w:tr>
    </w:tbl>
    <w:p w:rsidR="008D5D41" w:rsidRDefault="008D5D41" w:rsidP="008D5D41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8D5D41" w:rsidTr="008D5D41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8D5D41" w:rsidTr="008D5D41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D5D41" w:rsidRDefault="008D5D41" w:rsidP="008D5D41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423"/>
        <w:gridCol w:w="1413"/>
        <w:gridCol w:w="1130"/>
        <w:gridCol w:w="988"/>
        <w:gridCol w:w="583"/>
        <w:gridCol w:w="992"/>
        <w:gridCol w:w="709"/>
        <w:gridCol w:w="850"/>
        <w:gridCol w:w="583"/>
        <w:gridCol w:w="693"/>
        <w:gridCol w:w="567"/>
        <w:gridCol w:w="851"/>
        <w:gridCol w:w="992"/>
        <w:gridCol w:w="992"/>
        <w:gridCol w:w="1276"/>
        <w:gridCol w:w="985"/>
      </w:tblGrid>
      <w:tr w:rsidR="008D5D41" w:rsidTr="008D5D41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(на 0,5)</w:t>
            </w:r>
          </w:p>
        </w:tc>
        <w:tc>
          <w:tcPr>
            <w:tcW w:w="5828" w:type="dxa"/>
            <w:gridSpan w:val="8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коэффи-циент</w:t>
            </w:r>
            <w:proofErr w:type="spellEnd"/>
            <w:proofErr w:type="gramEnd"/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vMerge w:val="restart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6" w:type="dxa"/>
            <w:vMerge w:val="restart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7 +  гр. 9 + гр. 11 + гр.13+гр.14+</w:t>
            </w:r>
            <w:proofErr w:type="gramEnd"/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гр.15)</w:t>
            </w:r>
          </w:p>
        </w:tc>
        <w:tc>
          <w:tcPr>
            <w:tcW w:w="985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8D5D41" w:rsidTr="008D5D41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559" w:type="dxa"/>
            <w:gridSpan w:val="2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</w:t>
            </w:r>
          </w:p>
        </w:tc>
        <w:tc>
          <w:tcPr>
            <w:tcW w:w="1276" w:type="dxa"/>
            <w:gridSpan w:val="2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418" w:type="dxa"/>
            <w:gridSpan w:val="2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992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</w:tr>
      <w:tr w:rsidR="008D5D41" w:rsidTr="008D5D41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8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</w:tr>
      <w:tr w:rsidR="008D5D41" w:rsidTr="008D5D41">
        <w:trPr>
          <w:trHeight w:val="174"/>
        </w:trPr>
        <w:tc>
          <w:tcPr>
            <w:tcW w:w="1417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5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D5D41" w:rsidRPr="001C1EEE" w:rsidTr="008D5D41">
        <w:trPr>
          <w:trHeight w:val="337"/>
        </w:trPr>
        <w:tc>
          <w:tcPr>
            <w:tcW w:w="1417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42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3" w:type="dxa"/>
            <w:vAlign w:val="center"/>
          </w:tcPr>
          <w:p w:rsidR="008D5D41" w:rsidRPr="00C85F45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ВУР</w:t>
            </w:r>
          </w:p>
        </w:tc>
        <w:tc>
          <w:tcPr>
            <w:tcW w:w="1130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8D5D41" w:rsidRPr="00F74067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3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1398,60</w:t>
            </w:r>
          </w:p>
        </w:tc>
        <w:tc>
          <w:tcPr>
            <w:tcW w:w="583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992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1276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8957,76</w:t>
            </w:r>
          </w:p>
        </w:tc>
        <w:tc>
          <w:tcPr>
            <w:tcW w:w="985" w:type="dxa"/>
            <w:vAlign w:val="center"/>
          </w:tcPr>
          <w:p w:rsidR="008D5D41" w:rsidRPr="001C1EEE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</w:tr>
      <w:tr w:rsidR="008D5D41" w:rsidTr="008D5D41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8D5D41" w:rsidRDefault="008D5D41" w:rsidP="008D5D41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8D5D41" w:rsidRDefault="008D5D41" w:rsidP="008D5D4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1398,60</w:t>
            </w:r>
          </w:p>
        </w:tc>
        <w:tc>
          <w:tcPr>
            <w:tcW w:w="58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992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1276" w:type="dxa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8957,76</w: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0489"/>
        <w:gridCol w:w="2410"/>
      </w:tblGrid>
      <w:tr w:rsidR="008D5D41" w:rsidRPr="003A7DF1" w:rsidTr="008D5D41">
        <w:trPr>
          <w:trHeight w:val="221"/>
        </w:trPr>
        <w:tc>
          <w:tcPr>
            <w:tcW w:w="2609" w:type="dxa"/>
            <w:vAlign w:val="center"/>
          </w:tcPr>
          <w:p w:rsidR="008D5D41" w:rsidRPr="000C5188" w:rsidRDefault="008D5D41" w:rsidP="008D5D41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188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8D5D41" w:rsidRPr="001C1EEE" w:rsidRDefault="008D5D41" w:rsidP="008D5D41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8957,76*8=71662,08</w:t>
            </w:r>
          </w:p>
        </w:tc>
        <w:tc>
          <w:tcPr>
            <w:tcW w:w="2410" w:type="dxa"/>
            <w:vAlign w:val="center"/>
          </w:tcPr>
          <w:p w:rsidR="008D5D41" w:rsidRPr="003A7DF1" w:rsidRDefault="008D5D41" w:rsidP="008D5D41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8D5D41" w:rsidTr="008D5D4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D5D41" w:rsidRDefault="008D5D41" w:rsidP="008D5D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Манаенко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8D5D41" w:rsidTr="008D5D4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119"/>
        <w:gridCol w:w="1842"/>
        <w:gridCol w:w="284"/>
        <w:gridCol w:w="2328"/>
      </w:tblGrid>
      <w:tr w:rsidR="008D5D41" w:rsidTr="008D5D4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D41" w:rsidRDefault="008D5D41" w:rsidP="008D5D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Радийчук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8D5D41" w:rsidTr="008D5D4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41" w:rsidRDefault="008D5D41" w:rsidP="008D5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D5D41" w:rsidRPr="00157C41" w:rsidRDefault="00707311" w:rsidP="008D5D41">
      <w:pPr>
        <w:rPr>
          <w:color w:val="FFFFFF"/>
          <w:sz w:val="20"/>
          <w:szCs w:val="20"/>
        </w:rPr>
      </w:pPr>
      <w:hyperlink r:id="rId9" w:history="1">
        <w:r w:rsidR="008D5D41" w:rsidRPr="00157C41">
          <w:rPr>
            <w:rStyle w:val="a6"/>
            <w:color w:val="FFFFFF"/>
            <w:sz w:val="20"/>
            <w:szCs w:val="20"/>
          </w:rPr>
          <w:t>Штатное расписание</w:t>
        </w:r>
      </w:hyperlink>
    </w:p>
    <w:p w:rsidR="008D5D41" w:rsidRDefault="008D5D41" w:rsidP="008D5D41">
      <w:pPr>
        <w:rPr>
          <w:b/>
          <w:bCs/>
          <w:sz w:val="16"/>
          <w:szCs w:val="16"/>
        </w:rPr>
      </w:pPr>
    </w:p>
    <w:p w:rsidR="008D5D41" w:rsidRDefault="008D5D41" w:rsidP="008D5D41">
      <w:pPr>
        <w:rPr>
          <w:b/>
          <w:bCs/>
          <w:sz w:val="16"/>
          <w:szCs w:val="16"/>
        </w:rPr>
      </w:pPr>
    </w:p>
    <w:p w:rsidR="008D5D41" w:rsidRDefault="008D5D41" w:rsidP="008D5D41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782770" w:rsidRDefault="00782770" w:rsidP="000E73AF">
      <w:pPr>
        <w:rPr>
          <w:b/>
          <w:bCs/>
          <w:sz w:val="16"/>
          <w:szCs w:val="16"/>
        </w:rPr>
      </w:pPr>
    </w:p>
    <w:p w:rsidR="00782770" w:rsidRDefault="00782770" w:rsidP="000E73AF">
      <w:pPr>
        <w:rPr>
          <w:b/>
          <w:bCs/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AD" w:rsidRDefault="00EC55AD">
      <w:r>
        <w:separator/>
      </w:r>
    </w:p>
  </w:endnote>
  <w:endnote w:type="continuationSeparator" w:id="1">
    <w:p w:rsidR="00EC55AD" w:rsidRDefault="00EC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AD" w:rsidRDefault="00EC55AD">
      <w:r>
        <w:separator/>
      </w:r>
    </w:p>
  </w:footnote>
  <w:footnote w:type="continuationSeparator" w:id="1">
    <w:p w:rsidR="00EC55AD" w:rsidRDefault="00EC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809E4"/>
    <w:rsid w:val="00594E3F"/>
    <w:rsid w:val="005B3EBF"/>
    <w:rsid w:val="005C3CF7"/>
    <w:rsid w:val="005C45CD"/>
    <w:rsid w:val="005C4756"/>
    <w:rsid w:val="005C7041"/>
    <w:rsid w:val="005C7349"/>
    <w:rsid w:val="005C75CC"/>
    <w:rsid w:val="005E48C1"/>
    <w:rsid w:val="005F0108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311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05F11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D5D41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AD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3101-C5B9-4728-95F6-3923C09E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</Pages>
  <Words>389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3137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user2</cp:lastModifiedBy>
  <cp:revision>112</cp:revision>
  <cp:lastPrinted>2018-06-08T03:58:00Z</cp:lastPrinted>
  <dcterms:created xsi:type="dcterms:W3CDTF">2013-09-30T02:44:00Z</dcterms:created>
  <dcterms:modified xsi:type="dcterms:W3CDTF">2018-06-08T06:42:00Z</dcterms:modified>
</cp:coreProperties>
</file>